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DD" w:rsidRPr="007B4C1D" w:rsidRDefault="002602DD" w:rsidP="002602DD">
      <w:pPr>
        <w:jc w:val="center"/>
        <w:rPr>
          <w:rFonts w:cs="Arial"/>
          <w:b/>
          <w:caps/>
          <w:sz w:val="22"/>
          <w:szCs w:val="22"/>
          <w:u w:val="none"/>
        </w:rPr>
      </w:pPr>
      <w:r w:rsidRPr="007B4C1D">
        <w:rPr>
          <w:rFonts w:cs="Arial"/>
          <w:b/>
          <w:caps/>
          <w:sz w:val="22"/>
          <w:szCs w:val="22"/>
          <w:u w:val="none"/>
        </w:rPr>
        <w:t>S</w:t>
      </w:r>
      <w:r w:rsidR="00701BAF" w:rsidRPr="007B4C1D">
        <w:rPr>
          <w:rFonts w:cs="Arial"/>
          <w:b/>
          <w:caps/>
          <w:sz w:val="22"/>
          <w:szCs w:val="22"/>
          <w:u w:val="none"/>
        </w:rPr>
        <w:t>E</w:t>
      </w:r>
      <w:r w:rsidRPr="007B4C1D">
        <w:rPr>
          <w:rFonts w:cs="Arial"/>
          <w:b/>
          <w:caps/>
          <w:sz w:val="22"/>
          <w:szCs w:val="22"/>
          <w:u w:val="none"/>
        </w:rPr>
        <w:t>RVI</w:t>
      </w:r>
      <w:r w:rsidR="00013A1A">
        <w:rPr>
          <w:rFonts w:cs="Arial"/>
          <w:b/>
          <w:caps/>
          <w:sz w:val="22"/>
          <w:szCs w:val="22"/>
          <w:u w:val="none"/>
        </w:rPr>
        <w:t>c</w:t>
      </w:r>
      <w:r w:rsidRPr="007B4C1D">
        <w:rPr>
          <w:rFonts w:cs="Arial"/>
          <w:b/>
          <w:caps/>
          <w:sz w:val="22"/>
          <w:szCs w:val="22"/>
          <w:u w:val="none"/>
        </w:rPr>
        <w:t>IO SOCIAL ESTUDIANTIL PROMOTORES DE CONVIVENCIA</w:t>
      </w:r>
    </w:p>
    <w:p w:rsidR="00701BAF" w:rsidRPr="007B4C1D" w:rsidRDefault="00701BAF" w:rsidP="002602DD">
      <w:pPr>
        <w:jc w:val="center"/>
        <w:rPr>
          <w:rFonts w:cs="Arial"/>
          <w:b/>
          <w:caps/>
          <w:sz w:val="22"/>
          <w:szCs w:val="22"/>
          <w:u w:val="none"/>
        </w:rPr>
      </w:pPr>
      <w:r w:rsidRPr="007B4C1D">
        <w:rPr>
          <w:rFonts w:cs="Arial"/>
          <w:b/>
          <w:caps/>
          <w:sz w:val="22"/>
          <w:szCs w:val="22"/>
          <w:u w:val="none"/>
        </w:rPr>
        <w:t>AÑO ESCOLAR 2012</w:t>
      </w:r>
    </w:p>
    <w:p w:rsidR="004235CD" w:rsidRPr="007B4C1D" w:rsidRDefault="004235CD" w:rsidP="004235CD">
      <w:pPr>
        <w:rPr>
          <w:rFonts w:cs="Arial"/>
          <w:b/>
          <w:sz w:val="22"/>
          <w:szCs w:val="22"/>
          <w:u w:val="none"/>
        </w:rPr>
      </w:pPr>
      <w:r w:rsidRPr="007B4C1D">
        <w:rPr>
          <w:rFonts w:cs="Arial"/>
          <w:b/>
          <w:caps/>
          <w:sz w:val="22"/>
          <w:szCs w:val="22"/>
          <w:u w:val="none"/>
        </w:rPr>
        <w:t>OBJETIVO:</w:t>
      </w:r>
    </w:p>
    <w:p w:rsidR="00864405" w:rsidRPr="007B4C1D" w:rsidRDefault="002602DD" w:rsidP="004235CD">
      <w:pPr>
        <w:rPr>
          <w:rFonts w:cs="Arial"/>
          <w:sz w:val="22"/>
          <w:szCs w:val="22"/>
          <w:u w:val="none"/>
        </w:rPr>
      </w:pPr>
      <w:r w:rsidRPr="007B4C1D">
        <w:rPr>
          <w:rFonts w:cs="Arial"/>
          <w:sz w:val="22"/>
          <w:szCs w:val="22"/>
          <w:u w:val="none"/>
        </w:rPr>
        <w:t>Formar estudiantes, promotoras y promotores, con herramientas para que participen en la</w:t>
      </w:r>
      <w:r w:rsidR="00B74750" w:rsidRPr="007B4C1D">
        <w:rPr>
          <w:rFonts w:cs="Arial"/>
          <w:sz w:val="22"/>
          <w:szCs w:val="22"/>
          <w:u w:val="none"/>
        </w:rPr>
        <w:t xml:space="preserve"> </w:t>
      </w:r>
      <w:r w:rsidRPr="007B4C1D">
        <w:rPr>
          <w:rFonts w:cs="Arial"/>
          <w:sz w:val="22"/>
          <w:szCs w:val="22"/>
          <w:u w:val="none"/>
        </w:rPr>
        <w:t xml:space="preserve">promoción de la convivencia pacífica en la </w:t>
      </w:r>
      <w:proofErr w:type="spellStart"/>
      <w:r w:rsidRPr="007B4C1D">
        <w:rPr>
          <w:rFonts w:cs="Arial"/>
          <w:sz w:val="22"/>
          <w:szCs w:val="22"/>
          <w:u w:val="none"/>
        </w:rPr>
        <w:t>i.e.m</w:t>
      </w:r>
      <w:proofErr w:type="spellEnd"/>
      <w:r w:rsidRPr="007B4C1D">
        <w:rPr>
          <w:rFonts w:cs="Arial"/>
          <w:sz w:val="22"/>
          <w:szCs w:val="22"/>
          <w:u w:val="none"/>
        </w:rPr>
        <w:t xml:space="preserve"> técnico industrial de pasto.</w:t>
      </w:r>
    </w:p>
    <w:p w:rsidR="004235CD" w:rsidRPr="00EB2781" w:rsidRDefault="004235CD" w:rsidP="004235CD">
      <w:pPr>
        <w:autoSpaceDE w:val="0"/>
        <w:autoSpaceDN w:val="0"/>
        <w:adjustRightInd w:val="0"/>
        <w:spacing w:before="0" w:after="0" w:line="240" w:lineRule="auto"/>
        <w:jc w:val="left"/>
        <w:rPr>
          <w:rFonts w:cs="Arial"/>
          <w:b/>
          <w:caps/>
          <w:sz w:val="22"/>
          <w:szCs w:val="22"/>
          <w:u w:val="none"/>
          <w:lang w:val="es-ES"/>
        </w:rPr>
      </w:pPr>
      <w:r w:rsidRPr="00EB2781">
        <w:rPr>
          <w:rFonts w:cs="Arial"/>
          <w:b/>
          <w:caps/>
          <w:sz w:val="22"/>
          <w:szCs w:val="22"/>
          <w:u w:val="none"/>
          <w:lang w:val="es-ES"/>
        </w:rPr>
        <w:t>Perfil del egresado(a</w:t>
      </w:r>
      <w:r w:rsidR="002602DD" w:rsidRPr="00EB2781">
        <w:rPr>
          <w:rFonts w:cs="Arial"/>
          <w:b/>
          <w:caps/>
          <w:sz w:val="22"/>
          <w:szCs w:val="22"/>
          <w:u w:val="none"/>
          <w:lang w:val="es-ES"/>
        </w:rPr>
        <w:t xml:space="preserve"> DEL SERVICIO SOCIAL</w:t>
      </w:r>
      <w:r w:rsidRPr="00EB2781">
        <w:rPr>
          <w:rFonts w:cs="Arial"/>
          <w:b/>
          <w:caps/>
          <w:sz w:val="22"/>
          <w:szCs w:val="22"/>
          <w:u w:val="none"/>
          <w:lang w:val="es-ES"/>
        </w:rPr>
        <w:t>):</w:t>
      </w:r>
    </w:p>
    <w:p w:rsidR="00701BAF" w:rsidRPr="007B4C1D" w:rsidRDefault="00701BAF" w:rsidP="004235CD">
      <w:pPr>
        <w:autoSpaceDE w:val="0"/>
        <w:autoSpaceDN w:val="0"/>
        <w:adjustRightInd w:val="0"/>
        <w:spacing w:before="0" w:after="0" w:line="240" w:lineRule="auto"/>
        <w:jc w:val="left"/>
        <w:rPr>
          <w:rFonts w:cs="Arial"/>
          <w:b/>
          <w:sz w:val="22"/>
          <w:szCs w:val="22"/>
          <w:lang w:val="es-ES"/>
        </w:rPr>
      </w:pPr>
    </w:p>
    <w:p w:rsidR="004235CD" w:rsidRPr="00EB2781" w:rsidRDefault="002602DD" w:rsidP="00EB2781">
      <w:pPr>
        <w:pStyle w:val="Prrafodelista"/>
        <w:numPr>
          <w:ilvl w:val="0"/>
          <w:numId w:val="2"/>
        </w:numPr>
        <w:autoSpaceDE w:val="0"/>
        <w:autoSpaceDN w:val="0"/>
        <w:adjustRightInd w:val="0"/>
        <w:spacing w:before="0" w:after="0" w:line="240" w:lineRule="auto"/>
        <w:jc w:val="left"/>
        <w:rPr>
          <w:rFonts w:cs="Arial"/>
          <w:sz w:val="22"/>
          <w:szCs w:val="22"/>
          <w:u w:val="none"/>
          <w:lang w:val="es-ES"/>
        </w:rPr>
      </w:pPr>
      <w:r w:rsidRPr="00EB2781">
        <w:rPr>
          <w:rFonts w:cs="Arial"/>
          <w:sz w:val="22"/>
          <w:szCs w:val="22"/>
          <w:u w:val="none"/>
          <w:lang w:val="es-ES"/>
        </w:rPr>
        <w:t xml:space="preserve">Una vez finalizado el </w:t>
      </w:r>
      <w:r w:rsidR="00701BAF" w:rsidRPr="00EB2781">
        <w:rPr>
          <w:rFonts w:cs="Arial"/>
          <w:sz w:val="22"/>
          <w:szCs w:val="22"/>
          <w:u w:val="none"/>
          <w:lang w:val="es-ES"/>
        </w:rPr>
        <w:t>servic</w:t>
      </w:r>
      <w:r w:rsidRPr="00EB2781">
        <w:rPr>
          <w:rFonts w:cs="Arial"/>
          <w:sz w:val="22"/>
          <w:szCs w:val="22"/>
          <w:u w:val="none"/>
          <w:lang w:val="es-ES"/>
        </w:rPr>
        <w:t>io social  las y los participantes estarán en la capacidad de:</w:t>
      </w:r>
    </w:p>
    <w:p w:rsidR="004235CD" w:rsidRPr="007B4C1D" w:rsidRDefault="002602DD"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Identificar, prevenir y saber cómo actuar en situaciones que generan violencia estudiantil.</w:t>
      </w:r>
    </w:p>
    <w:p w:rsidR="004235CD" w:rsidRPr="00EB2781" w:rsidRDefault="002602DD" w:rsidP="00EB2781">
      <w:pPr>
        <w:pStyle w:val="Prrafodelista"/>
        <w:numPr>
          <w:ilvl w:val="0"/>
          <w:numId w:val="2"/>
        </w:numPr>
        <w:rPr>
          <w:rFonts w:cs="Arial"/>
          <w:sz w:val="22"/>
          <w:szCs w:val="22"/>
          <w:u w:val="none"/>
          <w:lang w:val="es-ES"/>
        </w:rPr>
      </w:pPr>
      <w:r w:rsidRPr="00EB2781">
        <w:rPr>
          <w:rFonts w:cs="Arial"/>
          <w:sz w:val="22"/>
          <w:szCs w:val="22"/>
          <w:u w:val="none"/>
          <w:lang w:val="es-ES"/>
        </w:rPr>
        <w:t>Elaborar propuestas para la promoción de la convivencia escolar pacífica.</w:t>
      </w:r>
    </w:p>
    <w:p w:rsidR="004235CD" w:rsidRPr="007B4C1D" w:rsidRDefault="002602DD" w:rsidP="004235CD">
      <w:pPr>
        <w:autoSpaceDE w:val="0"/>
        <w:autoSpaceDN w:val="0"/>
        <w:adjustRightInd w:val="0"/>
        <w:spacing w:before="0" w:after="0" w:line="240" w:lineRule="auto"/>
        <w:jc w:val="left"/>
        <w:rPr>
          <w:rFonts w:cs="Arial"/>
          <w:b/>
          <w:caps/>
          <w:sz w:val="22"/>
          <w:szCs w:val="22"/>
          <w:u w:val="none"/>
          <w:lang w:val="es-ES"/>
        </w:rPr>
      </w:pPr>
      <w:r w:rsidRPr="007B4C1D">
        <w:rPr>
          <w:rFonts w:cs="Arial"/>
          <w:b/>
          <w:caps/>
          <w:sz w:val="22"/>
          <w:szCs w:val="22"/>
          <w:u w:val="none"/>
          <w:lang w:val="es-ES"/>
        </w:rPr>
        <w:t>FASE DE CAPACITACIÓN</w:t>
      </w:r>
    </w:p>
    <w:p w:rsidR="002602DD" w:rsidRPr="007B4C1D" w:rsidRDefault="002602DD" w:rsidP="004235CD">
      <w:pPr>
        <w:autoSpaceDE w:val="0"/>
        <w:autoSpaceDN w:val="0"/>
        <w:adjustRightInd w:val="0"/>
        <w:spacing w:before="0" w:after="0" w:line="240" w:lineRule="auto"/>
        <w:jc w:val="left"/>
        <w:rPr>
          <w:rFonts w:cs="Arial"/>
          <w:b/>
          <w:caps/>
          <w:sz w:val="22"/>
          <w:szCs w:val="22"/>
          <w:u w:val="none"/>
          <w:lang w:val="es-ES"/>
        </w:rPr>
      </w:pPr>
    </w:p>
    <w:p w:rsidR="002602DD" w:rsidRPr="007B4C1D" w:rsidRDefault="002602DD" w:rsidP="004235CD">
      <w:pPr>
        <w:autoSpaceDE w:val="0"/>
        <w:autoSpaceDN w:val="0"/>
        <w:adjustRightInd w:val="0"/>
        <w:spacing w:before="0" w:after="0" w:line="240" w:lineRule="auto"/>
        <w:jc w:val="left"/>
        <w:rPr>
          <w:rFonts w:cs="Arial"/>
          <w:b/>
          <w:caps/>
          <w:sz w:val="22"/>
          <w:szCs w:val="22"/>
          <w:u w:val="none"/>
          <w:lang w:val="es-ES"/>
        </w:rPr>
      </w:pPr>
      <w:r w:rsidRPr="007B4C1D">
        <w:rPr>
          <w:rFonts w:cs="Arial"/>
          <w:b/>
          <w:sz w:val="22"/>
          <w:szCs w:val="22"/>
          <w:u w:val="none"/>
          <w:lang w:val="es-ES"/>
        </w:rPr>
        <w:t>Metodología: talleres lúdicos y vivenciales</w:t>
      </w:r>
    </w:p>
    <w:p w:rsidR="000E0B39" w:rsidRPr="007B4C1D" w:rsidRDefault="000E0B39" w:rsidP="004235CD">
      <w:pPr>
        <w:autoSpaceDE w:val="0"/>
        <w:autoSpaceDN w:val="0"/>
        <w:adjustRightInd w:val="0"/>
        <w:spacing w:before="0" w:after="0" w:line="240" w:lineRule="auto"/>
        <w:jc w:val="left"/>
        <w:rPr>
          <w:rFonts w:cs="Arial"/>
          <w:b/>
          <w:sz w:val="22"/>
          <w:szCs w:val="22"/>
          <w:u w:val="none"/>
          <w:lang w:val="es-ES"/>
        </w:rPr>
      </w:pPr>
    </w:p>
    <w:p w:rsidR="004235CD" w:rsidRPr="007B4C1D" w:rsidRDefault="002602DD" w:rsidP="004235CD">
      <w:pPr>
        <w:autoSpaceDE w:val="0"/>
        <w:autoSpaceDN w:val="0"/>
        <w:adjustRightInd w:val="0"/>
        <w:spacing w:before="0" w:after="0" w:line="240" w:lineRule="auto"/>
        <w:jc w:val="left"/>
        <w:rPr>
          <w:rFonts w:cs="Arial"/>
          <w:b/>
          <w:caps/>
          <w:sz w:val="22"/>
          <w:szCs w:val="22"/>
          <w:u w:val="none"/>
          <w:lang w:val="es-ES"/>
        </w:rPr>
      </w:pPr>
      <w:r w:rsidRPr="007B4C1D">
        <w:rPr>
          <w:rFonts w:cs="Arial"/>
          <w:b/>
          <w:caps/>
          <w:sz w:val="22"/>
          <w:szCs w:val="22"/>
          <w:u w:val="none"/>
          <w:lang w:val="es-ES"/>
        </w:rPr>
        <w:t>TEMÁTICAS A TRATAR</w:t>
      </w:r>
    </w:p>
    <w:p w:rsidR="002602DD" w:rsidRPr="007B4C1D" w:rsidRDefault="002602DD" w:rsidP="004235CD">
      <w:pPr>
        <w:autoSpaceDE w:val="0"/>
        <w:autoSpaceDN w:val="0"/>
        <w:adjustRightInd w:val="0"/>
        <w:spacing w:before="0" w:after="0" w:line="240" w:lineRule="auto"/>
        <w:jc w:val="left"/>
        <w:rPr>
          <w:rFonts w:cs="Arial"/>
          <w:b/>
          <w:caps/>
          <w:sz w:val="22"/>
          <w:szCs w:val="22"/>
          <w:u w:val="none"/>
          <w:lang w:val="es-ES"/>
        </w:rPr>
      </w:pPr>
    </w:p>
    <w:p w:rsidR="002602DD" w:rsidRPr="007B4C1D" w:rsidRDefault="002602DD" w:rsidP="004235CD">
      <w:pPr>
        <w:autoSpaceDE w:val="0"/>
        <w:autoSpaceDN w:val="0"/>
        <w:adjustRightInd w:val="0"/>
        <w:spacing w:before="0" w:after="0" w:line="240" w:lineRule="auto"/>
        <w:jc w:val="left"/>
        <w:rPr>
          <w:rFonts w:cs="Arial"/>
          <w:b/>
          <w:caps/>
          <w:sz w:val="22"/>
          <w:szCs w:val="22"/>
          <w:u w:val="none"/>
          <w:lang w:val="es-ES"/>
        </w:rPr>
      </w:pPr>
      <w:r w:rsidRPr="007B4C1D">
        <w:rPr>
          <w:rFonts w:cs="Arial"/>
          <w:b/>
          <w:caps/>
          <w:sz w:val="22"/>
          <w:szCs w:val="22"/>
          <w:u w:val="none"/>
          <w:lang w:val="es-ES"/>
        </w:rPr>
        <w:t>PRIMERA PARTE: CONCEPTUALIZACIÓN BÁSICA</w:t>
      </w:r>
    </w:p>
    <w:p w:rsidR="002602DD" w:rsidRPr="007B4C1D" w:rsidRDefault="002602DD" w:rsidP="004235CD">
      <w:pPr>
        <w:autoSpaceDE w:val="0"/>
        <w:autoSpaceDN w:val="0"/>
        <w:adjustRightInd w:val="0"/>
        <w:spacing w:before="0" w:after="0" w:line="240" w:lineRule="auto"/>
        <w:jc w:val="left"/>
        <w:rPr>
          <w:rFonts w:cs="Arial"/>
          <w:b/>
          <w:sz w:val="22"/>
          <w:szCs w:val="22"/>
          <w:u w:val="none"/>
          <w:lang w:val="es-ES"/>
        </w:rPr>
      </w:pP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1. Motivación,</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2. Presentación.</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3. Acuerdos de funcionamiento</w:t>
      </w:r>
    </w:p>
    <w:p w:rsidR="004235CD" w:rsidRPr="007B4C1D" w:rsidRDefault="004235CD" w:rsidP="004235CD">
      <w:pPr>
        <w:autoSpaceDE w:val="0"/>
        <w:autoSpaceDN w:val="0"/>
        <w:adjustRightInd w:val="0"/>
        <w:spacing w:before="0" w:after="0" w:line="240" w:lineRule="auto"/>
        <w:jc w:val="left"/>
        <w:rPr>
          <w:rFonts w:cs="Arial"/>
          <w:sz w:val="22"/>
          <w:szCs w:val="22"/>
          <w:u w:val="none"/>
          <w:lang w:val="es-ES"/>
        </w:rPr>
      </w:pPr>
      <w:r w:rsidRPr="007B4C1D">
        <w:rPr>
          <w:rFonts w:cs="Arial"/>
          <w:caps/>
          <w:sz w:val="22"/>
          <w:szCs w:val="22"/>
          <w:u w:val="none"/>
          <w:lang w:val="es-ES"/>
        </w:rPr>
        <w:t xml:space="preserve">4. </w:t>
      </w:r>
      <w:r w:rsidR="00701BAF" w:rsidRPr="007B4C1D">
        <w:rPr>
          <w:rFonts w:cs="Arial"/>
          <w:sz w:val="22"/>
          <w:szCs w:val="22"/>
          <w:u w:val="none"/>
          <w:lang w:val="es-ES"/>
        </w:rPr>
        <w:t>Conceptos básicos. Violencia, tipos de violencia, no violencia, paz positiva y paz negativa, cultura de paz</w:t>
      </w:r>
    </w:p>
    <w:p w:rsidR="004235CD" w:rsidRPr="007B4C1D" w:rsidRDefault="004235CD" w:rsidP="004235CD">
      <w:pPr>
        <w:autoSpaceDE w:val="0"/>
        <w:autoSpaceDN w:val="0"/>
        <w:adjustRightInd w:val="0"/>
        <w:spacing w:before="0" w:after="0" w:line="240" w:lineRule="auto"/>
        <w:jc w:val="left"/>
        <w:rPr>
          <w:rFonts w:cs="Arial"/>
          <w:sz w:val="22"/>
          <w:szCs w:val="22"/>
          <w:u w:val="none"/>
          <w:lang w:val="es-ES"/>
        </w:rPr>
      </w:pPr>
      <w:r w:rsidRPr="007B4C1D">
        <w:rPr>
          <w:rFonts w:cs="Arial"/>
          <w:caps/>
          <w:sz w:val="22"/>
          <w:szCs w:val="22"/>
          <w:u w:val="none"/>
          <w:lang w:val="es-ES"/>
        </w:rPr>
        <w:t xml:space="preserve">5. </w:t>
      </w:r>
      <w:r w:rsidR="00701BAF" w:rsidRPr="007B4C1D">
        <w:rPr>
          <w:rFonts w:cs="Arial"/>
          <w:sz w:val="22"/>
          <w:szCs w:val="22"/>
          <w:u w:val="none"/>
          <w:lang w:val="es-ES"/>
        </w:rPr>
        <w:t>La mediación escolar como un método alternativo en la resolución de conflictos escolares.</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6. El promotor de convivencia</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¿Qué debe saber?: psicosocial, educativo, jurídico</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¿Cómo debe ser?: actitudinal</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¿Qué debe hacer?: destrezas, habilidades, estrategias</w:t>
      </w:r>
    </w:p>
    <w:p w:rsidR="004235CD" w:rsidRPr="007B4C1D" w:rsidRDefault="004235CD" w:rsidP="004235CD">
      <w:pPr>
        <w:autoSpaceDE w:val="0"/>
        <w:autoSpaceDN w:val="0"/>
        <w:adjustRightInd w:val="0"/>
        <w:spacing w:before="0" w:after="0" w:line="240" w:lineRule="auto"/>
        <w:jc w:val="left"/>
        <w:rPr>
          <w:rFonts w:cs="Arial"/>
          <w:sz w:val="22"/>
          <w:szCs w:val="22"/>
          <w:u w:val="none"/>
          <w:lang w:val="es-ES"/>
        </w:rPr>
      </w:pPr>
    </w:p>
    <w:p w:rsidR="004235CD" w:rsidRPr="007B4C1D" w:rsidRDefault="002602DD" w:rsidP="004235CD">
      <w:pPr>
        <w:autoSpaceDE w:val="0"/>
        <w:autoSpaceDN w:val="0"/>
        <w:adjustRightInd w:val="0"/>
        <w:spacing w:before="0" w:after="0" w:line="240" w:lineRule="auto"/>
        <w:jc w:val="left"/>
        <w:rPr>
          <w:rFonts w:cs="Arial"/>
          <w:b/>
          <w:sz w:val="22"/>
          <w:szCs w:val="22"/>
          <w:u w:val="none"/>
          <w:lang w:val="es-ES"/>
        </w:rPr>
      </w:pPr>
      <w:r w:rsidRPr="007B4C1D">
        <w:rPr>
          <w:rFonts w:cs="Arial"/>
          <w:b/>
          <w:caps/>
          <w:sz w:val="22"/>
          <w:szCs w:val="22"/>
          <w:u w:val="none"/>
          <w:lang w:val="es-ES"/>
        </w:rPr>
        <w:t>SEGUNDA PARTE: ÉNFASIS EN LOS TIPOS DE VIOLENCIA ESCOLAR</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1. Agresiones verbales. Burla, amenazas</w:t>
      </w:r>
      <w:proofErr w:type="gramStart"/>
      <w:r w:rsidRPr="007B4C1D">
        <w:rPr>
          <w:rFonts w:cs="Arial"/>
          <w:sz w:val="22"/>
          <w:szCs w:val="22"/>
          <w:u w:val="none"/>
          <w:lang w:val="es-ES"/>
        </w:rPr>
        <w:t>,.</w:t>
      </w:r>
      <w:proofErr w:type="gramEnd"/>
      <w:r w:rsidRPr="007B4C1D">
        <w:rPr>
          <w:rFonts w:cs="Arial"/>
          <w:sz w:val="22"/>
          <w:szCs w:val="22"/>
          <w:u w:val="none"/>
          <w:lang w:val="es-ES"/>
        </w:rPr>
        <w:t xml:space="preserve"> Acoso, </w:t>
      </w:r>
      <w:proofErr w:type="spellStart"/>
      <w:r w:rsidRPr="007B4C1D">
        <w:rPr>
          <w:rFonts w:cs="Arial"/>
          <w:sz w:val="22"/>
          <w:szCs w:val="22"/>
          <w:u w:val="none"/>
          <w:lang w:val="es-ES"/>
        </w:rPr>
        <w:t>bullyng</w:t>
      </w:r>
      <w:proofErr w:type="spellEnd"/>
      <w:r w:rsidRPr="007B4C1D">
        <w:rPr>
          <w:rFonts w:cs="Arial"/>
          <w:sz w:val="22"/>
          <w:szCs w:val="22"/>
          <w:u w:val="none"/>
          <w:lang w:val="es-ES"/>
        </w:rPr>
        <w:t>. Discriminación por intolerancia a la</w:t>
      </w:r>
      <w:r w:rsidR="002602DD" w:rsidRPr="007B4C1D">
        <w:rPr>
          <w:rFonts w:cs="Arial"/>
          <w:sz w:val="22"/>
          <w:szCs w:val="22"/>
          <w:u w:val="none"/>
          <w:lang w:val="es-ES"/>
        </w:rPr>
        <w:t xml:space="preserve"> </w:t>
      </w:r>
      <w:r w:rsidRPr="007B4C1D">
        <w:rPr>
          <w:rFonts w:cs="Arial"/>
          <w:sz w:val="22"/>
          <w:szCs w:val="22"/>
          <w:u w:val="none"/>
          <w:lang w:val="es-ES"/>
        </w:rPr>
        <w:t>diversidad.</w:t>
      </w:r>
    </w:p>
    <w:p w:rsidR="004235CD" w:rsidRPr="007B4C1D" w:rsidRDefault="00701BAF" w:rsidP="002602D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 xml:space="preserve">2. Agresiones físicas en los centros educativos. </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3. Cuando se extravían objetos. Daños a pertenencias, bienes o instalaciones.</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 xml:space="preserve">4. </w:t>
      </w:r>
      <w:proofErr w:type="spellStart"/>
      <w:r w:rsidRPr="007B4C1D">
        <w:rPr>
          <w:rFonts w:cs="Arial"/>
          <w:sz w:val="22"/>
          <w:szCs w:val="22"/>
          <w:u w:val="none"/>
          <w:lang w:val="es-ES"/>
        </w:rPr>
        <w:t>Ciber</w:t>
      </w:r>
      <w:proofErr w:type="spellEnd"/>
      <w:r w:rsidR="00013A1A">
        <w:rPr>
          <w:rFonts w:cs="Arial"/>
          <w:sz w:val="22"/>
          <w:szCs w:val="22"/>
          <w:u w:val="none"/>
          <w:lang w:val="es-ES"/>
        </w:rPr>
        <w:t xml:space="preserve"> </w:t>
      </w:r>
      <w:r w:rsidRPr="007B4C1D">
        <w:rPr>
          <w:rFonts w:cs="Arial"/>
          <w:sz w:val="22"/>
          <w:szCs w:val="22"/>
          <w:u w:val="none"/>
          <w:lang w:val="es-ES"/>
        </w:rPr>
        <w:t>acoso, cuando se atenta contra la dignidad, imagen, privacidad.</w:t>
      </w:r>
    </w:p>
    <w:p w:rsidR="004235CD" w:rsidRPr="007B4C1D" w:rsidRDefault="00701BAF"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5. Agresiones y abuso sexual.</w:t>
      </w:r>
    </w:p>
    <w:p w:rsidR="004235CD" w:rsidRPr="007B4C1D" w:rsidRDefault="004235CD" w:rsidP="004235CD">
      <w:pPr>
        <w:autoSpaceDE w:val="0"/>
        <w:autoSpaceDN w:val="0"/>
        <w:adjustRightInd w:val="0"/>
        <w:spacing w:before="0" w:after="0" w:line="240" w:lineRule="auto"/>
        <w:jc w:val="left"/>
        <w:rPr>
          <w:rFonts w:cs="Arial"/>
          <w:sz w:val="22"/>
          <w:szCs w:val="22"/>
          <w:u w:val="none"/>
          <w:lang w:val="es-ES"/>
        </w:rPr>
      </w:pPr>
    </w:p>
    <w:p w:rsidR="007F606E" w:rsidRPr="007B4C1D" w:rsidRDefault="007F606E" w:rsidP="004235CD">
      <w:pPr>
        <w:autoSpaceDE w:val="0"/>
        <w:autoSpaceDN w:val="0"/>
        <w:adjustRightInd w:val="0"/>
        <w:spacing w:before="0" w:after="0" w:line="240" w:lineRule="auto"/>
        <w:jc w:val="left"/>
        <w:rPr>
          <w:rFonts w:cs="Arial"/>
          <w:b/>
          <w:sz w:val="22"/>
          <w:szCs w:val="22"/>
          <w:u w:val="none"/>
          <w:lang w:val="es-ES"/>
        </w:rPr>
      </w:pPr>
      <w:r w:rsidRPr="007B4C1D">
        <w:rPr>
          <w:rFonts w:cs="Arial"/>
          <w:b/>
          <w:sz w:val="22"/>
          <w:szCs w:val="22"/>
          <w:u w:val="none"/>
          <w:lang w:val="es-ES"/>
        </w:rPr>
        <w:t>FASE 2</w:t>
      </w:r>
    </w:p>
    <w:p w:rsidR="007F606E" w:rsidRPr="007B4C1D" w:rsidRDefault="007F606E" w:rsidP="004235CD">
      <w:pPr>
        <w:autoSpaceDE w:val="0"/>
        <w:autoSpaceDN w:val="0"/>
        <w:adjustRightInd w:val="0"/>
        <w:spacing w:before="0" w:after="0" w:line="240" w:lineRule="auto"/>
        <w:jc w:val="left"/>
        <w:rPr>
          <w:rFonts w:cs="Arial"/>
          <w:b/>
          <w:sz w:val="22"/>
          <w:szCs w:val="22"/>
          <w:u w:val="none"/>
          <w:lang w:val="es-ES"/>
        </w:rPr>
      </w:pPr>
      <w:r w:rsidRPr="007B4C1D">
        <w:rPr>
          <w:rFonts w:cs="Arial"/>
          <w:b/>
          <w:sz w:val="22"/>
          <w:szCs w:val="22"/>
          <w:u w:val="none"/>
          <w:lang w:val="es-ES"/>
        </w:rPr>
        <w:t>TRABAJO DE CAMPO</w:t>
      </w:r>
    </w:p>
    <w:p w:rsidR="007F606E" w:rsidRPr="007B4C1D" w:rsidRDefault="007F606E" w:rsidP="004235CD">
      <w:pPr>
        <w:autoSpaceDE w:val="0"/>
        <w:autoSpaceDN w:val="0"/>
        <w:adjustRightInd w:val="0"/>
        <w:spacing w:before="0" w:after="0" w:line="240" w:lineRule="auto"/>
        <w:jc w:val="left"/>
        <w:rPr>
          <w:rFonts w:cs="Arial"/>
          <w:sz w:val="22"/>
          <w:szCs w:val="22"/>
          <w:u w:val="none"/>
          <w:lang w:val="es-ES"/>
        </w:rPr>
      </w:pPr>
    </w:p>
    <w:p w:rsidR="004235CD" w:rsidRPr="007B4C1D" w:rsidRDefault="007F606E" w:rsidP="004235CD">
      <w:pPr>
        <w:autoSpaceDE w:val="0"/>
        <w:autoSpaceDN w:val="0"/>
        <w:adjustRightInd w:val="0"/>
        <w:spacing w:before="0" w:after="0" w:line="240" w:lineRule="auto"/>
        <w:jc w:val="left"/>
        <w:rPr>
          <w:rFonts w:cs="Arial"/>
          <w:b/>
          <w:sz w:val="22"/>
          <w:szCs w:val="22"/>
          <w:u w:val="none"/>
          <w:lang w:val="es-ES"/>
        </w:rPr>
      </w:pPr>
      <w:r w:rsidRPr="007B4C1D">
        <w:rPr>
          <w:rFonts w:cs="Arial"/>
          <w:b/>
          <w:caps/>
          <w:sz w:val="22"/>
          <w:szCs w:val="22"/>
          <w:u w:val="none"/>
          <w:lang w:val="es-ES"/>
        </w:rPr>
        <w:t>ACCIONES PRELIMINARES</w:t>
      </w:r>
      <w:proofErr w:type="gramStart"/>
      <w:r w:rsidRPr="007B4C1D">
        <w:rPr>
          <w:rFonts w:cs="Arial"/>
          <w:b/>
          <w:caps/>
          <w:sz w:val="22"/>
          <w:szCs w:val="22"/>
          <w:u w:val="none"/>
          <w:lang w:val="es-ES"/>
        </w:rPr>
        <w:t xml:space="preserve">: </w:t>
      </w:r>
      <w:r w:rsidR="004235CD" w:rsidRPr="007B4C1D">
        <w:rPr>
          <w:rFonts w:cs="Arial"/>
          <w:b/>
          <w:caps/>
          <w:sz w:val="22"/>
          <w:szCs w:val="22"/>
          <w:u w:val="none"/>
          <w:lang w:val="es-ES"/>
        </w:rPr>
        <w:t xml:space="preserve"> La</w:t>
      </w:r>
      <w:proofErr w:type="gramEnd"/>
      <w:r w:rsidR="004235CD" w:rsidRPr="007B4C1D">
        <w:rPr>
          <w:rFonts w:cs="Arial"/>
          <w:b/>
          <w:caps/>
          <w:sz w:val="22"/>
          <w:szCs w:val="22"/>
          <w:u w:val="none"/>
          <w:lang w:val="es-ES"/>
        </w:rPr>
        <w:t xml:space="preserve"> ruta </w:t>
      </w:r>
      <w:r w:rsidRPr="007B4C1D">
        <w:rPr>
          <w:rFonts w:cs="Arial"/>
          <w:b/>
          <w:caps/>
          <w:sz w:val="22"/>
          <w:szCs w:val="22"/>
          <w:u w:val="none"/>
          <w:lang w:val="es-ES"/>
        </w:rPr>
        <w:t>PARA LOGRAR UNA CULTURA DE PAZ EN LA INSTITUCIÓN</w:t>
      </w:r>
    </w:p>
    <w:p w:rsidR="004235CD" w:rsidRPr="007B4C1D" w:rsidRDefault="00733964" w:rsidP="004235CD">
      <w:pPr>
        <w:autoSpaceDE w:val="0"/>
        <w:autoSpaceDN w:val="0"/>
        <w:adjustRightInd w:val="0"/>
        <w:spacing w:before="0" w:after="0" w:line="240" w:lineRule="auto"/>
        <w:jc w:val="left"/>
        <w:rPr>
          <w:rFonts w:cs="Arial"/>
          <w:sz w:val="22"/>
          <w:szCs w:val="22"/>
          <w:u w:val="none"/>
          <w:lang w:val="es-ES"/>
        </w:rPr>
      </w:pPr>
      <w:r w:rsidRPr="007B4C1D">
        <w:rPr>
          <w:rFonts w:cs="Arial"/>
          <w:sz w:val="22"/>
          <w:szCs w:val="22"/>
          <w:u w:val="none"/>
          <w:lang w:val="es-ES"/>
        </w:rPr>
        <w:t>1. ¿qué estamos haciendo en nuestra institución para promover una cultura de paz</w:t>
      </w:r>
      <w:r w:rsidR="004235CD" w:rsidRPr="007B4C1D">
        <w:rPr>
          <w:rFonts w:cs="Arial"/>
          <w:sz w:val="22"/>
          <w:szCs w:val="22"/>
          <w:u w:val="none"/>
          <w:lang w:val="es-ES"/>
        </w:rPr>
        <w:t>?</w:t>
      </w:r>
    </w:p>
    <w:p w:rsidR="004235CD" w:rsidRPr="007B4C1D" w:rsidRDefault="00733964" w:rsidP="004235CD">
      <w:pPr>
        <w:autoSpaceDE w:val="0"/>
        <w:autoSpaceDN w:val="0"/>
        <w:adjustRightInd w:val="0"/>
        <w:spacing w:before="0" w:after="0" w:line="240" w:lineRule="auto"/>
        <w:jc w:val="left"/>
        <w:rPr>
          <w:rFonts w:cs="Arial"/>
          <w:caps/>
          <w:sz w:val="22"/>
          <w:szCs w:val="22"/>
          <w:u w:val="none"/>
          <w:lang w:val="es-ES"/>
        </w:rPr>
      </w:pPr>
      <w:r w:rsidRPr="007B4C1D">
        <w:rPr>
          <w:rFonts w:cs="Arial"/>
          <w:sz w:val="22"/>
          <w:szCs w:val="22"/>
          <w:u w:val="none"/>
          <w:lang w:val="es-ES"/>
        </w:rPr>
        <w:t>2. ¿qué podemos hacer? Elaborando nuestro plan de promoción de una cultura de paz</w:t>
      </w:r>
    </w:p>
    <w:p w:rsidR="007F606E" w:rsidRPr="007B4C1D" w:rsidRDefault="007F606E" w:rsidP="004235CD">
      <w:pPr>
        <w:autoSpaceDE w:val="0"/>
        <w:autoSpaceDN w:val="0"/>
        <w:adjustRightInd w:val="0"/>
        <w:spacing w:before="0" w:after="0" w:line="240" w:lineRule="auto"/>
        <w:jc w:val="left"/>
        <w:rPr>
          <w:rFonts w:cs="Arial"/>
          <w:sz w:val="22"/>
          <w:szCs w:val="22"/>
          <w:u w:val="none"/>
          <w:lang w:val="es-ES"/>
        </w:rPr>
      </w:pPr>
    </w:p>
    <w:p w:rsidR="004235CD" w:rsidRPr="007B4C1D" w:rsidRDefault="007F606E" w:rsidP="004235CD">
      <w:pPr>
        <w:autoSpaceDE w:val="0"/>
        <w:autoSpaceDN w:val="0"/>
        <w:adjustRightInd w:val="0"/>
        <w:spacing w:before="0" w:after="0" w:line="240" w:lineRule="auto"/>
        <w:jc w:val="left"/>
        <w:rPr>
          <w:rFonts w:cs="Arial"/>
          <w:b/>
          <w:sz w:val="22"/>
          <w:szCs w:val="22"/>
          <w:u w:val="none"/>
          <w:lang w:val="es-ES"/>
        </w:rPr>
      </w:pPr>
      <w:r w:rsidRPr="007B4C1D">
        <w:rPr>
          <w:rFonts w:cs="Arial"/>
          <w:b/>
          <w:caps/>
          <w:sz w:val="22"/>
          <w:szCs w:val="22"/>
          <w:u w:val="none"/>
          <w:lang w:val="es-ES"/>
        </w:rPr>
        <w:t>PONIENDO EN ACCIÓN LA RUTA PLANEADA: CONSTRUYENDO UN COMPROMISO INSTITUCIONAL</w:t>
      </w:r>
    </w:p>
    <w:p w:rsidR="006975C5" w:rsidRPr="007B4C1D" w:rsidRDefault="007F606E" w:rsidP="004235CD">
      <w:pPr>
        <w:rPr>
          <w:rFonts w:cs="Arial"/>
          <w:caps/>
          <w:sz w:val="22"/>
          <w:szCs w:val="22"/>
          <w:u w:val="none"/>
          <w:lang w:val="es-ES"/>
        </w:rPr>
      </w:pPr>
      <w:r w:rsidRPr="007B4C1D">
        <w:rPr>
          <w:rFonts w:cs="Arial"/>
          <w:sz w:val="22"/>
          <w:szCs w:val="22"/>
          <w:u w:val="none"/>
          <w:lang w:val="es-ES"/>
        </w:rPr>
        <w:t>Estrategias generales para estructurar el plan de acción</w:t>
      </w:r>
    </w:p>
    <w:p w:rsidR="007F606E" w:rsidRPr="007B4C1D" w:rsidRDefault="007F606E" w:rsidP="007F606E">
      <w:pPr>
        <w:pStyle w:val="Prrafodelista"/>
        <w:numPr>
          <w:ilvl w:val="0"/>
          <w:numId w:val="1"/>
        </w:numPr>
        <w:rPr>
          <w:rFonts w:cs="Arial"/>
          <w:caps/>
          <w:sz w:val="22"/>
          <w:szCs w:val="22"/>
          <w:u w:val="none"/>
          <w:lang w:val="es-ES"/>
        </w:rPr>
      </w:pPr>
      <w:r w:rsidRPr="007B4C1D">
        <w:rPr>
          <w:rFonts w:cs="Arial"/>
          <w:sz w:val="22"/>
          <w:szCs w:val="22"/>
          <w:u w:val="none"/>
          <w:lang w:val="es-ES"/>
        </w:rPr>
        <w:t>Involucrar y comprometer a todos/as los/as docentes.</w:t>
      </w:r>
    </w:p>
    <w:p w:rsidR="006975C5" w:rsidRPr="007B4C1D" w:rsidRDefault="007F606E" w:rsidP="004235CD">
      <w:pPr>
        <w:pStyle w:val="Prrafodelista"/>
        <w:numPr>
          <w:ilvl w:val="0"/>
          <w:numId w:val="1"/>
        </w:numPr>
        <w:rPr>
          <w:rFonts w:cs="Arial"/>
          <w:caps/>
          <w:sz w:val="22"/>
          <w:szCs w:val="22"/>
          <w:u w:val="none"/>
          <w:lang w:val="es-ES"/>
        </w:rPr>
      </w:pPr>
      <w:r w:rsidRPr="007B4C1D">
        <w:rPr>
          <w:rFonts w:cs="Arial"/>
          <w:sz w:val="22"/>
          <w:szCs w:val="22"/>
          <w:u w:val="none"/>
          <w:lang w:val="es-ES"/>
        </w:rPr>
        <w:t>Preparación día internacional de la no violencia 2 de octubre de 2012 martes, como pretexto para realizar acciones concretas sobre fomento de la paz positiva y la no violencia activa</w:t>
      </w:r>
      <w:r w:rsidR="00642B1F" w:rsidRPr="007B4C1D">
        <w:rPr>
          <w:rFonts w:cs="Arial"/>
          <w:sz w:val="22"/>
          <w:szCs w:val="22"/>
          <w:u w:val="none"/>
          <w:lang w:val="es-ES"/>
        </w:rPr>
        <w:t xml:space="preserve"> durante el año escolar 2012.</w:t>
      </w:r>
      <w:r w:rsidRPr="007B4C1D">
        <w:rPr>
          <w:rFonts w:cs="Arial"/>
          <w:sz w:val="22"/>
          <w:szCs w:val="22"/>
          <w:u w:val="none"/>
          <w:lang w:val="es-ES"/>
        </w:rPr>
        <w:t>.</w:t>
      </w:r>
    </w:p>
    <w:p w:rsidR="007F606E" w:rsidRPr="007B4C1D" w:rsidRDefault="007F606E" w:rsidP="007F606E">
      <w:pPr>
        <w:rPr>
          <w:rFonts w:cs="Arial"/>
          <w:b/>
          <w:caps/>
          <w:sz w:val="22"/>
          <w:szCs w:val="22"/>
          <w:u w:val="none"/>
          <w:lang w:val="es-ES"/>
        </w:rPr>
      </w:pPr>
      <w:r w:rsidRPr="007B4C1D">
        <w:rPr>
          <w:rFonts w:cs="Arial"/>
          <w:b/>
          <w:caps/>
          <w:sz w:val="22"/>
          <w:szCs w:val="22"/>
          <w:u w:val="none"/>
          <w:lang w:val="es-ES"/>
        </w:rPr>
        <w:t>ANEXOS: Para reflexionar:</w:t>
      </w:r>
    </w:p>
    <w:p w:rsidR="007F606E" w:rsidRPr="007B4C1D" w:rsidRDefault="007F606E" w:rsidP="007F606E">
      <w:pPr>
        <w:jc w:val="center"/>
        <w:rPr>
          <w:rFonts w:cs="Arial"/>
          <w:b/>
          <w:sz w:val="22"/>
          <w:szCs w:val="22"/>
          <w:u w:val="none"/>
        </w:rPr>
      </w:pPr>
      <w:r w:rsidRPr="007B4C1D">
        <w:rPr>
          <w:rFonts w:cs="Arial"/>
          <w:b/>
          <w:sz w:val="22"/>
          <w:szCs w:val="22"/>
          <w:u w:val="none"/>
        </w:rPr>
        <w:t>¡TE NECESITAMOS A TI!... ITSIM SIN VIONENCIA!</w:t>
      </w:r>
    </w:p>
    <w:p w:rsidR="007F606E" w:rsidRPr="007B4C1D" w:rsidRDefault="007F606E" w:rsidP="007F606E">
      <w:pPr>
        <w:rPr>
          <w:rFonts w:cs="Arial"/>
          <w:sz w:val="22"/>
          <w:szCs w:val="22"/>
          <w:u w:val="none"/>
        </w:rPr>
      </w:pPr>
      <w:r w:rsidRPr="007B4C1D">
        <w:rPr>
          <w:rFonts w:cs="Arial"/>
          <w:sz w:val="22"/>
          <w:szCs w:val="22"/>
          <w:u w:val="none"/>
        </w:rPr>
        <w:t>Sin distingo de colores</w:t>
      </w:r>
    </w:p>
    <w:p w:rsidR="007F606E" w:rsidRPr="007B4C1D" w:rsidRDefault="007F606E" w:rsidP="007F606E">
      <w:pPr>
        <w:rPr>
          <w:rFonts w:cs="Arial"/>
          <w:sz w:val="22"/>
          <w:szCs w:val="22"/>
          <w:u w:val="none"/>
        </w:rPr>
      </w:pPr>
      <w:r w:rsidRPr="007B4C1D">
        <w:rPr>
          <w:rFonts w:cs="Arial"/>
          <w:sz w:val="22"/>
          <w:szCs w:val="22"/>
          <w:u w:val="none"/>
        </w:rPr>
        <w:t>Hago un llamado a tu conciencia, a tu razón,</w:t>
      </w:r>
    </w:p>
    <w:p w:rsidR="007F606E" w:rsidRPr="007B4C1D" w:rsidRDefault="007F606E" w:rsidP="007F606E">
      <w:pPr>
        <w:rPr>
          <w:rFonts w:cs="Arial"/>
          <w:sz w:val="22"/>
          <w:szCs w:val="22"/>
          <w:u w:val="none"/>
        </w:rPr>
      </w:pPr>
      <w:r w:rsidRPr="007B4C1D">
        <w:rPr>
          <w:rFonts w:cs="Arial"/>
          <w:sz w:val="22"/>
          <w:szCs w:val="22"/>
          <w:u w:val="none"/>
        </w:rPr>
        <w:t>A tu inteligencia y a tu corazón</w:t>
      </w:r>
    </w:p>
    <w:p w:rsidR="007F606E" w:rsidRPr="007B4C1D" w:rsidRDefault="007F606E" w:rsidP="007F606E">
      <w:pPr>
        <w:rPr>
          <w:rFonts w:cs="Arial"/>
          <w:sz w:val="22"/>
          <w:szCs w:val="22"/>
          <w:u w:val="none"/>
        </w:rPr>
      </w:pPr>
      <w:r w:rsidRPr="007B4C1D">
        <w:rPr>
          <w:rFonts w:cs="Arial"/>
          <w:sz w:val="22"/>
          <w:szCs w:val="22"/>
          <w:u w:val="none"/>
        </w:rPr>
        <w:t>Un llamado a ti, SER HUMANO</w:t>
      </w:r>
    </w:p>
    <w:p w:rsidR="007F606E" w:rsidRPr="007B4C1D" w:rsidRDefault="007F606E" w:rsidP="007F606E">
      <w:pPr>
        <w:rPr>
          <w:rFonts w:cs="Arial"/>
          <w:sz w:val="22"/>
          <w:szCs w:val="22"/>
          <w:u w:val="none"/>
        </w:rPr>
      </w:pPr>
      <w:r w:rsidRPr="007B4C1D">
        <w:rPr>
          <w:rFonts w:cs="Arial"/>
          <w:sz w:val="22"/>
          <w:szCs w:val="22"/>
          <w:u w:val="none"/>
        </w:rPr>
        <w:t>Para que honres tu naturaleza y logres tu plenitud</w:t>
      </w:r>
    </w:p>
    <w:p w:rsidR="007F606E" w:rsidRPr="007B4C1D" w:rsidRDefault="007F606E" w:rsidP="007F606E">
      <w:pPr>
        <w:rPr>
          <w:rFonts w:cs="Arial"/>
          <w:sz w:val="22"/>
          <w:szCs w:val="22"/>
          <w:u w:val="none"/>
        </w:rPr>
      </w:pPr>
      <w:r w:rsidRPr="007B4C1D">
        <w:rPr>
          <w:rFonts w:cs="Arial"/>
          <w:sz w:val="22"/>
          <w:szCs w:val="22"/>
          <w:u w:val="none"/>
        </w:rPr>
        <w:t>Es momento de que tomes las riendas de tu tiempo</w:t>
      </w:r>
    </w:p>
    <w:p w:rsidR="007F606E" w:rsidRPr="007B4C1D" w:rsidRDefault="007F606E" w:rsidP="007F606E">
      <w:pPr>
        <w:rPr>
          <w:rFonts w:cs="Arial"/>
          <w:sz w:val="22"/>
          <w:szCs w:val="22"/>
          <w:u w:val="none"/>
        </w:rPr>
      </w:pPr>
      <w:r w:rsidRPr="007B4C1D">
        <w:rPr>
          <w:rFonts w:cs="Arial"/>
          <w:sz w:val="22"/>
          <w:szCs w:val="22"/>
          <w:u w:val="none"/>
        </w:rPr>
        <w:t>Es necesario que cumplas con tu destino</w:t>
      </w:r>
    </w:p>
    <w:p w:rsidR="007F606E" w:rsidRPr="007B4C1D" w:rsidRDefault="007F606E" w:rsidP="007F606E">
      <w:pPr>
        <w:rPr>
          <w:rFonts w:cs="Arial"/>
          <w:sz w:val="22"/>
          <w:szCs w:val="22"/>
          <w:u w:val="none"/>
        </w:rPr>
      </w:pPr>
      <w:r w:rsidRPr="007B4C1D">
        <w:rPr>
          <w:rFonts w:cs="Arial"/>
          <w:sz w:val="22"/>
          <w:szCs w:val="22"/>
          <w:u w:val="none"/>
        </w:rPr>
        <w:t>Es tiempo de responsabilizarte de ti mismo</w:t>
      </w:r>
    </w:p>
    <w:p w:rsidR="007F606E" w:rsidRPr="007B4C1D" w:rsidRDefault="007F606E" w:rsidP="007F606E">
      <w:pPr>
        <w:rPr>
          <w:rFonts w:cs="Arial"/>
          <w:sz w:val="22"/>
          <w:szCs w:val="22"/>
          <w:u w:val="none"/>
        </w:rPr>
      </w:pPr>
      <w:r w:rsidRPr="007B4C1D">
        <w:rPr>
          <w:rFonts w:cs="Arial"/>
          <w:sz w:val="22"/>
          <w:szCs w:val="22"/>
          <w:u w:val="none"/>
        </w:rPr>
        <w:t>De tus semejantes</w:t>
      </w:r>
    </w:p>
    <w:p w:rsidR="007F606E" w:rsidRPr="007B4C1D" w:rsidRDefault="007F606E" w:rsidP="007F606E">
      <w:pPr>
        <w:rPr>
          <w:rFonts w:cs="Arial"/>
          <w:sz w:val="22"/>
          <w:szCs w:val="22"/>
          <w:u w:val="none"/>
        </w:rPr>
      </w:pPr>
      <w:r w:rsidRPr="007B4C1D">
        <w:rPr>
          <w:rFonts w:cs="Arial"/>
          <w:sz w:val="22"/>
          <w:szCs w:val="22"/>
          <w:u w:val="none"/>
        </w:rPr>
        <w:t>De todo lo que afectas con tus acciones y omisiones</w:t>
      </w:r>
    </w:p>
    <w:p w:rsidR="007F606E" w:rsidRPr="007B4C1D" w:rsidRDefault="007F606E" w:rsidP="007F606E">
      <w:pPr>
        <w:rPr>
          <w:rFonts w:cs="Arial"/>
          <w:sz w:val="22"/>
          <w:szCs w:val="22"/>
          <w:u w:val="none"/>
        </w:rPr>
      </w:pPr>
      <w:r w:rsidRPr="007B4C1D">
        <w:rPr>
          <w:rFonts w:cs="Arial"/>
          <w:sz w:val="22"/>
          <w:szCs w:val="22"/>
          <w:u w:val="none"/>
        </w:rPr>
        <w:t>Es hora que entiendas que tú puedes hacer la paz</w:t>
      </w:r>
    </w:p>
    <w:p w:rsidR="007F606E" w:rsidRPr="007B4C1D" w:rsidRDefault="007F606E" w:rsidP="007F606E">
      <w:pPr>
        <w:rPr>
          <w:rFonts w:cs="Arial"/>
          <w:sz w:val="22"/>
          <w:szCs w:val="22"/>
          <w:u w:val="none"/>
        </w:rPr>
      </w:pPr>
      <w:r w:rsidRPr="007B4C1D">
        <w:rPr>
          <w:rFonts w:cs="Arial"/>
          <w:sz w:val="22"/>
          <w:szCs w:val="22"/>
          <w:u w:val="none"/>
        </w:rPr>
        <w:t>Demuestra tu valía como el ser más desarrollado del universo</w:t>
      </w:r>
    </w:p>
    <w:p w:rsidR="007F606E" w:rsidRPr="007B4C1D" w:rsidRDefault="007F606E" w:rsidP="007F606E">
      <w:pPr>
        <w:rPr>
          <w:rFonts w:cs="Arial"/>
          <w:sz w:val="22"/>
          <w:szCs w:val="22"/>
          <w:u w:val="none"/>
        </w:rPr>
      </w:pPr>
      <w:r w:rsidRPr="007B4C1D">
        <w:rPr>
          <w:rFonts w:cs="Arial"/>
          <w:sz w:val="22"/>
          <w:szCs w:val="22"/>
          <w:u w:val="none"/>
        </w:rPr>
        <w:t>¡Actúa como tal!</w:t>
      </w:r>
    </w:p>
    <w:p w:rsidR="007F606E" w:rsidRPr="007B4C1D" w:rsidRDefault="007F606E" w:rsidP="007F606E">
      <w:pPr>
        <w:rPr>
          <w:rFonts w:cs="Arial"/>
          <w:sz w:val="22"/>
          <w:szCs w:val="22"/>
          <w:u w:val="none"/>
        </w:rPr>
      </w:pPr>
      <w:r w:rsidRPr="007B4C1D">
        <w:rPr>
          <w:rFonts w:cs="Arial"/>
          <w:sz w:val="22"/>
          <w:szCs w:val="22"/>
          <w:u w:val="none"/>
        </w:rPr>
        <w:t>La paz es nuestra obligación</w:t>
      </w:r>
    </w:p>
    <w:p w:rsidR="007F606E" w:rsidRPr="007B4C1D" w:rsidRDefault="007F606E" w:rsidP="007F606E">
      <w:pPr>
        <w:rPr>
          <w:rFonts w:cs="Arial"/>
          <w:sz w:val="22"/>
          <w:szCs w:val="22"/>
          <w:u w:val="none"/>
        </w:rPr>
      </w:pPr>
      <w:r w:rsidRPr="007B4C1D">
        <w:rPr>
          <w:rFonts w:cs="Arial"/>
          <w:sz w:val="22"/>
          <w:szCs w:val="22"/>
          <w:u w:val="none"/>
        </w:rPr>
        <w:t>Es nuestro resultado</w:t>
      </w:r>
    </w:p>
    <w:p w:rsidR="007F606E" w:rsidRPr="007B4C1D" w:rsidRDefault="007F606E" w:rsidP="007F606E">
      <w:pPr>
        <w:rPr>
          <w:rFonts w:cs="Arial"/>
          <w:sz w:val="22"/>
          <w:szCs w:val="22"/>
          <w:u w:val="none"/>
        </w:rPr>
      </w:pPr>
      <w:r w:rsidRPr="007B4C1D">
        <w:rPr>
          <w:rFonts w:cs="Arial"/>
          <w:sz w:val="22"/>
          <w:szCs w:val="22"/>
          <w:u w:val="none"/>
        </w:rPr>
        <w:lastRenderedPageBreak/>
        <w:t>Es nuestro derecho</w:t>
      </w:r>
    </w:p>
    <w:p w:rsidR="007F606E" w:rsidRPr="007B4C1D" w:rsidRDefault="007F606E" w:rsidP="007F606E">
      <w:pPr>
        <w:rPr>
          <w:rFonts w:cs="Arial"/>
          <w:sz w:val="22"/>
          <w:szCs w:val="22"/>
          <w:u w:val="none"/>
        </w:rPr>
      </w:pPr>
      <w:r w:rsidRPr="007B4C1D">
        <w:rPr>
          <w:rFonts w:cs="Arial"/>
          <w:sz w:val="22"/>
          <w:szCs w:val="22"/>
          <w:u w:val="none"/>
        </w:rPr>
        <w:t>Cúmplela</w:t>
      </w:r>
    </w:p>
    <w:p w:rsidR="007F606E" w:rsidRPr="007B4C1D" w:rsidRDefault="007F606E" w:rsidP="007F606E">
      <w:pPr>
        <w:rPr>
          <w:rFonts w:cs="Arial"/>
          <w:sz w:val="22"/>
          <w:szCs w:val="22"/>
          <w:u w:val="none"/>
        </w:rPr>
      </w:pPr>
      <w:r w:rsidRPr="007B4C1D">
        <w:rPr>
          <w:rFonts w:cs="Arial"/>
          <w:sz w:val="22"/>
          <w:szCs w:val="22"/>
          <w:u w:val="none"/>
        </w:rPr>
        <w:t>Prodúcela</w:t>
      </w:r>
    </w:p>
    <w:p w:rsidR="007F606E" w:rsidRPr="007B4C1D" w:rsidRDefault="007F606E" w:rsidP="007F606E">
      <w:pPr>
        <w:rPr>
          <w:rFonts w:cs="Arial"/>
          <w:sz w:val="22"/>
          <w:szCs w:val="22"/>
          <w:u w:val="none"/>
        </w:rPr>
      </w:pPr>
      <w:r w:rsidRPr="007B4C1D">
        <w:rPr>
          <w:rFonts w:cs="Arial"/>
          <w:sz w:val="22"/>
          <w:szCs w:val="22"/>
          <w:u w:val="none"/>
        </w:rPr>
        <w:t>Ejércela</w:t>
      </w:r>
    </w:p>
    <w:p w:rsidR="007F606E" w:rsidRPr="007B4C1D" w:rsidRDefault="007F606E" w:rsidP="007F606E">
      <w:pPr>
        <w:rPr>
          <w:rFonts w:cs="Arial"/>
          <w:sz w:val="22"/>
          <w:szCs w:val="22"/>
          <w:u w:val="none"/>
        </w:rPr>
      </w:pPr>
      <w:r w:rsidRPr="007B4C1D">
        <w:rPr>
          <w:rFonts w:cs="Arial"/>
          <w:sz w:val="22"/>
          <w:szCs w:val="22"/>
          <w:u w:val="none"/>
        </w:rPr>
        <w:t>Vívela</w:t>
      </w:r>
    </w:p>
    <w:p w:rsidR="007F606E" w:rsidRPr="007B4C1D" w:rsidRDefault="007F606E" w:rsidP="007F606E">
      <w:pPr>
        <w:rPr>
          <w:rFonts w:cs="Arial"/>
          <w:sz w:val="22"/>
          <w:szCs w:val="22"/>
          <w:u w:val="none"/>
        </w:rPr>
      </w:pPr>
      <w:r w:rsidRPr="007B4C1D">
        <w:rPr>
          <w:rFonts w:cs="Arial"/>
          <w:sz w:val="22"/>
          <w:szCs w:val="22"/>
          <w:u w:val="none"/>
        </w:rPr>
        <w:t>Nadie más puede ocupar tu lugar en la construcción de la Paz</w:t>
      </w:r>
    </w:p>
    <w:p w:rsidR="007F606E" w:rsidRPr="007B4C1D" w:rsidRDefault="007F606E" w:rsidP="007F606E">
      <w:pPr>
        <w:rPr>
          <w:rFonts w:cs="Arial"/>
          <w:sz w:val="22"/>
          <w:szCs w:val="22"/>
          <w:u w:val="none"/>
        </w:rPr>
      </w:pPr>
      <w:r w:rsidRPr="007B4C1D">
        <w:rPr>
          <w:rFonts w:cs="Arial"/>
          <w:sz w:val="22"/>
          <w:szCs w:val="22"/>
          <w:u w:val="none"/>
        </w:rPr>
        <w:t>Necesitamos de ti</w:t>
      </w:r>
    </w:p>
    <w:p w:rsidR="007F606E" w:rsidRPr="007B4C1D" w:rsidRDefault="007F606E" w:rsidP="007F606E">
      <w:pPr>
        <w:rPr>
          <w:rFonts w:cs="Arial"/>
          <w:sz w:val="22"/>
          <w:szCs w:val="22"/>
          <w:u w:val="none"/>
        </w:rPr>
      </w:pPr>
      <w:r w:rsidRPr="007B4C1D">
        <w:rPr>
          <w:rFonts w:cs="Arial"/>
          <w:sz w:val="22"/>
          <w:szCs w:val="22"/>
          <w:u w:val="none"/>
        </w:rPr>
        <w:t>Porque todos juntos</w:t>
      </w:r>
    </w:p>
    <w:p w:rsidR="007F606E" w:rsidRPr="007B4C1D" w:rsidRDefault="007F606E" w:rsidP="007F606E">
      <w:pPr>
        <w:rPr>
          <w:rFonts w:cs="Arial"/>
          <w:sz w:val="22"/>
          <w:szCs w:val="22"/>
          <w:u w:val="none"/>
        </w:rPr>
      </w:pPr>
      <w:r w:rsidRPr="007B4C1D">
        <w:rPr>
          <w:rFonts w:cs="Arial"/>
          <w:sz w:val="22"/>
          <w:szCs w:val="22"/>
          <w:u w:val="none"/>
        </w:rPr>
        <w:t>Podemos hacer la paz</w:t>
      </w:r>
    </w:p>
    <w:p w:rsidR="007F606E" w:rsidRPr="007B4C1D" w:rsidRDefault="007F606E" w:rsidP="007F606E">
      <w:pPr>
        <w:rPr>
          <w:rFonts w:cs="Arial"/>
          <w:sz w:val="22"/>
          <w:szCs w:val="22"/>
          <w:u w:val="none"/>
        </w:rPr>
      </w:pPr>
      <w:r w:rsidRPr="007B4C1D">
        <w:rPr>
          <w:rFonts w:cs="Arial"/>
          <w:sz w:val="22"/>
          <w:szCs w:val="22"/>
          <w:u w:val="none"/>
        </w:rPr>
        <w:t>Podemos ser la Paz</w:t>
      </w:r>
    </w:p>
    <w:p w:rsidR="007F606E" w:rsidRPr="007B4C1D" w:rsidRDefault="007F606E" w:rsidP="007F606E">
      <w:pPr>
        <w:rPr>
          <w:rFonts w:cs="Arial"/>
          <w:sz w:val="22"/>
          <w:szCs w:val="22"/>
          <w:u w:val="none"/>
        </w:rPr>
      </w:pPr>
      <w:r w:rsidRPr="007B4C1D">
        <w:rPr>
          <w:rFonts w:cs="Arial"/>
          <w:sz w:val="22"/>
          <w:szCs w:val="22"/>
          <w:u w:val="none"/>
        </w:rPr>
        <w:t>PARTICIPA. CULTURA DE PAZ Y NO VIOLENCIA</w:t>
      </w:r>
    </w:p>
    <w:p w:rsidR="007F606E" w:rsidRDefault="007F606E" w:rsidP="007F606E">
      <w:pPr>
        <w:rPr>
          <w:rFonts w:cs="Arial"/>
          <w:sz w:val="22"/>
          <w:szCs w:val="22"/>
          <w:u w:val="none"/>
        </w:rPr>
      </w:pPr>
      <w:r w:rsidRPr="007B4C1D">
        <w:rPr>
          <w:rFonts w:cs="Arial"/>
          <w:sz w:val="22"/>
          <w:szCs w:val="22"/>
          <w:u w:val="none"/>
        </w:rPr>
        <w:t>http//www.culturadepazynoviolencia.blogspot.com</w:t>
      </w:r>
    </w:p>
    <w:p w:rsidR="007F606E" w:rsidRPr="007B4C1D" w:rsidRDefault="007F606E" w:rsidP="007F606E">
      <w:pPr>
        <w:jc w:val="center"/>
        <w:rPr>
          <w:rFonts w:cs="Arial"/>
          <w:b/>
          <w:caps/>
          <w:sz w:val="22"/>
          <w:szCs w:val="22"/>
          <w:u w:val="none"/>
          <w:lang w:val="es-ES"/>
        </w:rPr>
      </w:pPr>
      <w:r w:rsidRPr="007B4C1D">
        <w:rPr>
          <w:rFonts w:cs="Arial"/>
          <w:b/>
          <w:caps/>
          <w:sz w:val="22"/>
          <w:szCs w:val="22"/>
          <w:u w:val="none"/>
          <w:lang w:val="es-ES"/>
        </w:rPr>
        <w:t>2. SOBRE EL DÍA INTERNACIONAL DE LA NO VIOLENCIA</w:t>
      </w:r>
    </w:p>
    <w:p w:rsidR="006975C5" w:rsidRPr="007B4C1D" w:rsidRDefault="007F606E" w:rsidP="004235CD">
      <w:pPr>
        <w:rPr>
          <w:rFonts w:cs="Arial"/>
          <w:color w:val="333333"/>
          <w:sz w:val="22"/>
          <w:szCs w:val="22"/>
          <w:u w:val="none"/>
        </w:rPr>
      </w:pPr>
      <w:r w:rsidRPr="007B4C1D">
        <w:rPr>
          <w:rFonts w:cs="Arial"/>
          <w:color w:val="333333"/>
          <w:sz w:val="22"/>
          <w:szCs w:val="22"/>
          <w:u w:val="none"/>
        </w:rPr>
        <w:t>El día internacional de la no violencia (</w:t>
      </w:r>
      <w:proofErr w:type="spellStart"/>
      <w:r w:rsidRPr="007B4C1D">
        <w:rPr>
          <w:rFonts w:cs="Arial"/>
          <w:color w:val="333333"/>
          <w:sz w:val="22"/>
          <w:szCs w:val="22"/>
          <w:u w:val="none"/>
        </w:rPr>
        <w:t>international</w:t>
      </w:r>
      <w:proofErr w:type="spellEnd"/>
      <w:r w:rsidRPr="007B4C1D">
        <w:rPr>
          <w:rFonts w:cs="Arial"/>
          <w:color w:val="333333"/>
          <w:sz w:val="22"/>
          <w:szCs w:val="22"/>
          <w:u w:val="none"/>
        </w:rPr>
        <w:t xml:space="preserve"> </w:t>
      </w:r>
      <w:proofErr w:type="spellStart"/>
      <w:r w:rsidRPr="007B4C1D">
        <w:rPr>
          <w:rFonts w:cs="Arial"/>
          <w:color w:val="333333"/>
          <w:sz w:val="22"/>
          <w:szCs w:val="22"/>
          <w:u w:val="none"/>
        </w:rPr>
        <w:t>day</w:t>
      </w:r>
      <w:proofErr w:type="spellEnd"/>
      <w:r w:rsidRPr="007B4C1D">
        <w:rPr>
          <w:rFonts w:cs="Arial"/>
          <w:color w:val="333333"/>
          <w:sz w:val="22"/>
          <w:szCs w:val="22"/>
          <w:u w:val="none"/>
        </w:rPr>
        <w:t xml:space="preserve"> of non-</w:t>
      </w:r>
      <w:proofErr w:type="spellStart"/>
      <w:r w:rsidRPr="007B4C1D">
        <w:rPr>
          <w:rFonts w:cs="Arial"/>
          <w:color w:val="333333"/>
          <w:sz w:val="22"/>
          <w:szCs w:val="22"/>
          <w:u w:val="none"/>
        </w:rPr>
        <w:t>violence</w:t>
      </w:r>
      <w:proofErr w:type="spellEnd"/>
      <w:r w:rsidRPr="007B4C1D">
        <w:rPr>
          <w:rFonts w:cs="Arial"/>
          <w:color w:val="333333"/>
          <w:sz w:val="22"/>
          <w:szCs w:val="22"/>
          <w:u w:val="none"/>
        </w:rPr>
        <w:t>) se celebra todos los años el 2 de octubre. El 15 de junio de 2007, la asamblea general de la naciones unidas resolvió, por unanimidad, declarar ese día como el día internacional de la no violencia</w:t>
      </w:r>
      <w:r w:rsidRPr="007B4C1D">
        <w:rPr>
          <w:rFonts w:cs="Arial"/>
          <w:color w:val="333333"/>
          <w:sz w:val="22"/>
          <w:szCs w:val="22"/>
          <w:u w:val="none"/>
        </w:rPr>
        <w:br/>
      </w:r>
      <w:r w:rsidR="006975C5" w:rsidRPr="007B4C1D">
        <w:rPr>
          <w:rFonts w:cs="Arial"/>
          <w:color w:val="333333"/>
          <w:sz w:val="22"/>
          <w:szCs w:val="22"/>
          <w:u w:val="none"/>
        </w:rPr>
        <w:br/>
        <w:t>El primer “Día Internacional de la No Violencia” fué observado el 2 de Octubre del 2007, el aniversario del nacimiento Mahatma Gandhi, líder del movimiento de la Independencia de la India y pionero de la filosofía y la estrategia de la no violencia.</w:t>
      </w:r>
      <w:r w:rsidR="006975C5" w:rsidRPr="007B4C1D">
        <w:rPr>
          <w:rFonts w:cs="Arial"/>
          <w:color w:val="333333"/>
          <w:sz w:val="22"/>
          <w:szCs w:val="22"/>
          <w:u w:val="none"/>
        </w:rPr>
        <w:br/>
      </w:r>
      <w:r w:rsidR="006975C5" w:rsidRPr="007B4C1D">
        <w:rPr>
          <w:rFonts w:cs="Arial"/>
          <w:color w:val="333333"/>
          <w:sz w:val="22"/>
          <w:szCs w:val="22"/>
          <w:u w:val="none"/>
        </w:rPr>
        <w:br/>
        <w:t>“La no violencia es la mayor fuerza a la disposición de la humanidad. Es más poderosa que el arma de destrucción más poderosa concebida por el ingenio del hombre.”</w:t>
      </w:r>
    </w:p>
    <w:p w:rsidR="006975C5" w:rsidRPr="007B4C1D" w:rsidRDefault="006975C5" w:rsidP="006975C5">
      <w:pPr>
        <w:rPr>
          <w:rFonts w:cs="Arial"/>
          <w:sz w:val="22"/>
          <w:szCs w:val="22"/>
          <w:u w:val="none"/>
        </w:rPr>
      </w:pPr>
      <w:r w:rsidRPr="007B4C1D">
        <w:rPr>
          <w:rFonts w:cs="Arial"/>
          <w:sz w:val="22"/>
          <w:szCs w:val="22"/>
          <w:u w:val="none"/>
        </w:rPr>
        <w:t xml:space="preserve">La No-Violencia        </w:t>
      </w:r>
    </w:p>
    <w:p w:rsidR="006975C5" w:rsidRPr="007B4C1D" w:rsidRDefault="006975C5" w:rsidP="006975C5">
      <w:pPr>
        <w:rPr>
          <w:rFonts w:cs="Arial"/>
          <w:sz w:val="22"/>
          <w:szCs w:val="22"/>
          <w:u w:val="none"/>
        </w:rPr>
      </w:pPr>
      <w:r w:rsidRPr="007B4C1D">
        <w:rPr>
          <w:rFonts w:cs="Arial"/>
          <w:sz w:val="22"/>
          <w:szCs w:val="22"/>
          <w:u w:val="none"/>
        </w:rPr>
        <w:t xml:space="preserve">La no-violencia suele comprender tanto el sistema determinado de conceptos morales que niegan la violencia, como el movimiento de masas encabezado por el Mahatma </w:t>
      </w:r>
      <w:r w:rsidRPr="007B4C1D">
        <w:rPr>
          <w:rFonts w:cs="Arial"/>
          <w:sz w:val="22"/>
          <w:szCs w:val="22"/>
          <w:u w:val="none"/>
        </w:rPr>
        <w:lastRenderedPageBreak/>
        <w:t xml:space="preserve">Gandhi que se desarrolló en India en la primera parte del siglo XX, así como la lucha por los derechos civiles de los negros en los EE.UU. bajo la dirección de M. L. King y la actividad desarrollada por </w:t>
      </w:r>
      <w:proofErr w:type="spellStart"/>
      <w:r w:rsidRPr="007B4C1D">
        <w:rPr>
          <w:rFonts w:cs="Arial"/>
          <w:sz w:val="22"/>
          <w:szCs w:val="22"/>
          <w:u w:val="none"/>
        </w:rPr>
        <w:t>Kwame</w:t>
      </w:r>
      <w:proofErr w:type="spellEnd"/>
      <w:r w:rsidRPr="007B4C1D">
        <w:rPr>
          <w:rFonts w:cs="Arial"/>
          <w:sz w:val="22"/>
          <w:szCs w:val="22"/>
          <w:u w:val="none"/>
        </w:rPr>
        <w:t xml:space="preserve"> </w:t>
      </w:r>
      <w:proofErr w:type="spellStart"/>
      <w:r w:rsidRPr="007B4C1D">
        <w:rPr>
          <w:rFonts w:cs="Arial"/>
          <w:sz w:val="22"/>
          <w:szCs w:val="22"/>
          <w:u w:val="none"/>
        </w:rPr>
        <w:t>Nkrumah</w:t>
      </w:r>
      <w:proofErr w:type="spellEnd"/>
      <w:r w:rsidRPr="007B4C1D">
        <w:rPr>
          <w:rFonts w:cs="Arial"/>
          <w:sz w:val="22"/>
          <w:szCs w:val="22"/>
          <w:u w:val="none"/>
        </w:rPr>
        <w:t xml:space="preserve"> en Ghana. Pueden mencionarse también las intervenciones civiles de A. Solzhenitsin, A. </w:t>
      </w:r>
      <w:proofErr w:type="spellStart"/>
      <w:r w:rsidRPr="007B4C1D">
        <w:rPr>
          <w:rFonts w:cs="Arial"/>
          <w:sz w:val="22"/>
          <w:szCs w:val="22"/>
          <w:u w:val="none"/>
        </w:rPr>
        <w:t>Sakharov</w:t>
      </w:r>
      <w:proofErr w:type="spellEnd"/>
      <w:r w:rsidRPr="007B4C1D">
        <w:rPr>
          <w:rFonts w:cs="Arial"/>
          <w:sz w:val="22"/>
          <w:szCs w:val="22"/>
          <w:u w:val="none"/>
        </w:rPr>
        <w:t xml:space="preserve">, S. </w:t>
      </w:r>
      <w:proofErr w:type="spellStart"/>
      <w:r w:rsidRPr="007B4C1D">
        <w:rPr>
          <w:rFonts w:cs="Arial"/>
          <w:sz w:val="22"/>
          <w:szCs w:val="22"/>
          <w:u w:val="none"/>
        </w:rPr>
        <w:t>Kovalev</w:t>
      </w:r>
      <w:proofErr w:type="spellEnd"/>
      <w:r w:rsidRPr="007B4C1D">
        <w:rPr>
          <w:rFonts w:cs="Arial"/>
          <w:sz w:val="22"/>
          <w:szCs w:val="22"/>
          <w:u w:val="none"/>
        </w:rPr>
        <w:t>, y otros famosos disidentes, contra el totalitarismo soviético.</w:t>
      </w:r>
    </w:p>
    <w:p w:rsidR="006975C5" w:rsidRPr="007B4C1D" w:rsidRDefault="006975C5" w:rsidP="006975C5">
      <w:pPr>
        <w:rPr>
          <w:rFonts w:cs="Arial"/>
          <w:sz w:val="22"/>
          <w:szCs w:val="22"/>
          <w:u w:val="none"/>
        </w:rPr>
      </w:pPr>
      <w:r w:rsidRPr="007B4C1D">
        <w:rPr>
          <w:rFonts w:cs="Arial"/>
          <w:sz w:val="22"/>
          <w:szCs w:val="22"/>
          <w:u w:val="none"/>
        </w:rPr>
        <w:t xml:space="preserve">La idea de la no-violencia está expuesta en la Biblia y en escritos de otras religiones, en el llamamiento “no mates”. Esta idea fue desarrollada por muchos pensadores y filósofos; los escritores rusos León Tolstoi y </w:t>
      </w:r>
      <w:proofErr w:type="spellStart"/>
      <w:r w:rsidRPr="007B4C1D">
        <w:rPr>
          <w:rFonts w:cs="Arial"/>
          <w:sz w:val="22"/>
          <w:szCs w:val="22"/>
          <w:u w:val="none"/>
        </w:rPr>
        <w:t>Fiodor</w:t>
      </w:r>
      <w:proofErr w:type="spellEnd"/>
      <w:r w:rsidRPr="007B4C1D">
        <w:rPr>
          <w:rFonts w:cs="Arial"/>
          <w:sz w:val="22"/>
          <w:szCs w:val="22"/>
          <w:u w:val="none"/>
        </w:rPr>
        <w:t xml:space="preserve"> </w:t>
      </w:r>
      <w:proofErr w:type="spellStart"/>
      <w:r w:rsidRPr="007B4C1D">
        <w:rPr>
          <w:rFonts w:cs="Arial"/>
          <w:sz w:val="22"/>
          <w:szCs w:val="22"/>
          <w:u w:val="none"/>
        </w:rPr>
        <w:t>Dostoievsky</w:t>
      </w:r>
      <w:proofErr w:type="spellEnd"/>
      <w:r w:rsidRPr="007B4C1D">
        <w:rPr>
          <w:rFonts w:cs="Arial"/>
          <w:sz w:val="22"/>
          <w:szCs w:val="22"/>
          <w:u w:val="none"/>
        </w:rPr>
        <w:t xml:space="preserve"> la formularon con gran profundidad. La fórmula de Tolstoi que promulga la supremacía del amor y el “no empleo de la violencia ante la maldad”, en otras palabras la imposibilidad de luchar contra una maldad con otra, adquirió resonancia mundial, engendrando una secta singular de “</w:t>
      </w:r>
      <w:proofErr w:type="spellStart"/>
      <w:r w:rsidRPr="007B4C1D">
        <w:rPr>
          <w:rFonts w:cs="Arial"/>
          <w:sz w:val="22"/>
          <w:szCs w:val="22"/>
          <w:u w:val="none"/>
        </w:rPr>
        <w:t>tolstoistas</w:t>
      </w:r>
      <w:proofErr w:type="spellEnd"/>
      <w:r w:rsidRPr="007B4C1D">
        <w:rPr>
          <w:rFonts w:cs="Arial"/>
          <w:sz w:val="22"/>
          <w:szCs w:val="22"/>
          <w:u w:val="none"/>
        </w:rPr>
        <w:t>”.</w:t>
      </w:r>
    </w:p>
    <w:p w:rsidR="006975C5" w:rsidRPr="007B4C1D" w:rsidRDefault="006975C5" w:rsidP="006975C5">
      <w:pPr>
        <w:rPr>
          <w:rFonts w:cs="Arial"/>
          <w:sz w:val="22"/>
          <w:szCs w:val="22"/>
          <w:u w:val="none"/>
        </w:rPr>
      </w:pPr>
      <w:r w:rsidRPr="007B4C1D">
        <w:rPr>
          <w:rFonts w:cs="Arial"/>
          <w:sz w:val="22"/>
          <w:szCs w:val="22"/>
          <w:u w:val="none"/>
        </w:rPr>
        <w:t>El movimiento de la no-violencia desarrollado por Gandhi dispuso el terreno para que Gran Bretaña renunciara a su supremacía en India, aunque el propio Gandhi fue asesinado por un sicario.</w:t>
      </w:r>
    </w:p>
    <w:p w:rsidR="006975C5" w:rsidRPr="007B4C1D" w:rsidRDefault="006975C5" w:rsidP="006975C5">
      <w:pPr>
        <w:rPr>
          <w:rFonts w:cs="Arial"/>
          <w:sz w:val="22"/>
          <w:szCs w:val="22"/>
          <w:u w:val="none"/>
        </w:rPr>
      </w:pPr>
      <w:r w:rsidRPr="007B4C1D">
        <w:rPr>
          <w:rFonts w:cs="Arial"/>
          <w:sz w:val="22"/>
          <w:szCs w:val="22"/>
          <w:u w:val="none"/>
        </w:rPr>
        <w:t xml:space="preserve">La lucha de M. L. King también concluyó sin triunfar. Fue asesinado en el </w:t>
      </w:r>
      <w:proofErr w:type="spellStart"/>
      <w:r w:rsidRPr="007B4C1D">
        <w:rPr>
          <w:rFonts w:cs="Arial"/>
          <w:sz w:val="22"/>
          <w:szCs w:val="22"/>
          <w:u w:val="none"/>
        </w:rPr>
        <w:t>balcon</w:t>
      </w:r>
      <w:proofErr w:type="spellEnd"/>
      <w:r w:rsidRPr="007B4C1D">
        <w:rPr>
          <w:rFonts w:cs="Arial"/>
          <w:sz w:val="22"/>
          <w:szCs w:val="22"/>
          <w:u w:val="none"/>
        </w:rPr>
        <w:t xml:space="preserve"> de su hotel en Memphis, cuando apoyaba una protesta denunciando los sueldos bajos de los negros que recolectaban basura.</w:t>
      </w:r>
    </w:p>
    <w:p w:rsidR="006975C5" w:rsidRPr="007B4C1D" w:rsidRDefault="006975C5" w:rsidP="006975C5">
      <w:pPr>
        <w:rPr>
          <w:rFonts w:cs="Arial"/>
          <w:sz w:val="22"/>
          <w:szCs w:val="22"/>
          <w:u w:val="none"/>
        </w:rPr>
      </w:pPr>
      <w:r w:rsidRPr="007B4C1D">
        <w:rPr>
          <w:rFonts w:cs="Arial"/>
          <w:sz w:val="22"/>
          <w:szCs w:val="22"/>
          <w:u w:val="none"/>
        </w:rPr>
        <w:t xml:space="preserve">A pesar de todo, el concepto de la no-violencia, inclusive formas no-violentas de protesta, siguen vivas y desenvolviéndose en el mundo. Las intervenciones diarias y masivas de las capas bajas de trabajadores, </w:t>
      </w:r>
      <w:proofErr w:type="spellStart"/>
      <w:r w:rsidRPr="007B4C1D">
        <w:rPr>
          <w:rFonts w:cs="Arial"/>
          <w:sz w:val="22"/>
          <w:szCs w:val="22"/>
          <w:u w:val="none"/>
        </w:rPr>
        <w:t>mitines</w:t>
      </w:r>
      <w:proofErr w:type="spellEnd"/>
      <w:r w:rsidRPr="007B4C1D">
        <w:rPr>
          <w:rFonts w:cs="Arial"/>
          <w:sz w:val="22"/>
          <w:szCs w:val="22"/>
          <w:u w:val="none"/>
        </w:rPr>
        <w:t xml:space="preserve"> y manifestaciones de protesta, huelgas, movimientos femeninos y estudiantiles, manifestaciones campesinas, ediciones de hojas, volantes y periódicos, intervenciones por radio y T.V., todo eso constituye las formas de la ética y práctica de la no-violencia.</w:t>
      </w:r>
    </w:p>
    <w:p w:rsidR="006975C5" w:rsidRPr="007B4C1D" w:rsidRDefault="006975C5" w:rsidP="006975C5">
      <w:pPr>
        <w:rPr>
          <w:rFonts w:cs="Arial"/>
          <w:sz w:val="22"/>
          <w:szCs w:val="22"/>
          <w:u w:val="none"/>
        </w:rPr>
      </w:pPr>
      <w:r w:rsidRPr="007B4C1D">
        <w:rPr>
          <w:rFonts w:cs="Arial"/>
          <w:sz w:val="22"/>
          <w:szCs w:val="22"/>
          <w:u w:val="none"/>
        </w:rPr>
        <w:t>El Nuevo Humanismo desarrollado por Silo desde la década del 60 a la actualidad, se esfuerza en minimizar la violencia hasta el límite extremo, superarla completamente en perspectiva y encaminar todos los métodos y formas de resolver oposiciones y conflictos sobre los rieles de la no-violencia creadora.</w:t>
      </w:r>
    </w:p>
    <w:p w:rsidR="006975C5" w:rsidRPr="007B4C1D" w:rsidRDefault="006975C5" w:rsidP="006975C5">
      <w:pPr>
        <w:rPr>
          <w:rFonts w:cs="Arial"/>
          <w:sz w:val="22"/>
          <w:szCs w:val="22"/>
          <w:u w:val="none"/>
        </w:rPr>
      </w:pPr>
      <w:r w:rsidRPr="007B4C1D">
        <w:rPr>
          <w:rFonts w:cs="Arial"/>
          <w:sz w:val="22"/>
          <w:szCs w:val="22"/>
          <w:u w:val="none"/>
        </w:rPr>
        <w:t>Frecuentemente se ha homologado no-violencia y pacifismo, cuando en realidad éste último no es un método de acción ni un estilo de vida sino una denuncia constante contra el armamentismo.</w:t>
      </w:r>
    </w:p>
    <w:p w:rsidR="006975C5" w:rsidRPr="007B4C1D" w:rsidRDefault="006975C5" w:rsidP="006975C5">
      <w:pPr>
        <w:rPr>
          <w:rFonts w:cs="Arial"/>
          <w:sz w:val="22"/>
          <w:szCs w:val="22"/>
          <w:u w:val="none"/>
        </w:rPr>
      </w:pPr>
      <w:r w:rsidRPr="007B4C1D">
        <w:rPr>
          <w:rFonts w:cs="Arial"/>
          <w:sz w:val="22"/>
          <w:szCs w:val="22"/>
          <w:u w:val="none"/>
        </w:rPr>
        <w:lastRenderedPageBreak/>
        <w:t xml:space="preserve">De lo anterior se desprende que la no-violencia y la no-violencia activa (1) consisten en un compromiso personal, un estilo de vida y una metodología para el cambio social.  </w:t>
      </w:r>
    </w:p>
    <w:p w:rsidR="006975C5" w:rsidRPr="007B4C1D" w:rsidRDefault="006975C5" w:rsidP="006975C5">
      <w:pPr>
        <w:rPr>
          <w:rFonts w:cs="Arial"/>
          <w:sz w:val="22"/>
          <w:szCs w:val="22"/>
          <w:u w:val="none"/>
        </w:rPr>
      </w:pPr>
      <w:r w:rsidRPr="007B4C1D">
        <w:rPr>
          <w:rFonts w:cs="Arial"/>
          <w:sz w:val="22"/>
          <w:szCs w:val="22"/>
          <w:u w:val="none"/>
        </w:rPr>
        <w:t>Son dos los pilares de la metodología de la no-violencia activa: desobediencia civil y no participación.</w:t>
      </w:r>
    </w:p>
    <w:p w:rsidR="006975C5" w:rsidRPr="007B4C1D" w:rsidRDefault="006975C5" w:rsidP="006975C5">
      <w:pPr>
        <w:rPr>
          <w:rFonts w:cs="Arial"/>
          <w:sz w:val="22"/>
          <w:szCs w:val="22"/>
          <w:u w:val="none"/>
        </w:rPr>
      </w:pPr>
      <w:r w:rsidRPr="007B4C1D">
        <w:rPr>
          <w:rFonts w:cs="Arial"/>
          <w:sz w:val="22"/>
          <w:szCs w:val="22"/>
          <w:u w:val="none"/>
        </w:rPr>
        <w:t xml:space="preserve">La Desobediencia civil tiene la siguiente justificación ideológica y filosófica: Si el Estado impone leyes que son violentas por su injusticia, discriminación, etc., y la aplicación de tales leyes afecta negativamente a la gente porque la transforma en agente o receptora de injusticia y discriminación, entonces las personas tienen el derecho y la obligación moral de no cumplir con dichas leyes.  La desobediencia civil y la no cooperación quebrantan intencionalmente la ley injusta y asumen las penalizaciones, por ejemplo el encarcelamiento, como una consecuencia digna de sus acciones.  </w:t>
      </w:r>
    </w:p>
    <w:p w:rsidR="006975C5" w:rsidRPr="007B4C1D" w:rsidRDefault="006975C5" w:rsidP="006975C5">
      <w:pPr>
        <w:rPr>
          <w:rFonts w:cs="Arial"/>
          <w:sz w:val="22"/>
          <w:szCs w:val="22"/>
          <w:u w:val="none"/>
        </w:rPr>
      </w:pPr>
      <w:r w:rsidRPr="007B4C1D">
        <w:rPr>
          <w:rFonts w:cs="Arial"/>
          <w:sz w:val="22"/>
          <w:szCs w:val="22"/>
          <w:u w:val="none"/>
        </w:rPr>
        <w:t xml:space="preserve">La No participación o el vacío a la violencia implica el evitar intervenir en situaciones violentas, lo que normalmente tiene un efecto económico negativo para el transmisor de violencia, y el exponer públicamente la postura moral de ambas partes.  </w:t>
      </w:r>
    </w:p>
    <w:p w:rsidR="006975C5" w:rsidRPr="007B4C1D" w:rsidRDefault="006975C5" w:rsidP="006975C5">
      <w:pPr>
        <w:rPr>
          <w:rFonts w:cs="Arial"/>
          <w:sz w:val="22"/>
          <w:szCs w:val="22"/>
          <w:u w:val="none"/>
        </w:rPr>
      </w:pPr>
      <w:r w:rsidRPr="007B4C1D">
        <w:rPr>
          <w:rFonts w:cs="Arial"/>
          <w:sz w:val="22"/>
          <w:szCs w:val="22"/>
          <w:u w:val="none"/>
        </w:rPr>
        <w:t xml:space="preserve">En los casos de Gandhi y M.L. King, el interés estaba puesto en cambiar leyes injustas y realidades sociales, y sólo cuando los avances buscados no se podían lograr por negociaciones y persuasión, se utilizó la acción directa con campañas planificadas. (Ejemplos de Gandhi y la Ley de la Sal y la Marcha de la </w:t>
      </w:r>
      <w:proofErr w:type="spellStart"/>
      <w:r w:rsidRPr="007B4C1D">
        <w:rPr>
          <w:rFonts w:cs="Arial"/>
          <w:sz w:val="22"/>
          <w:szCs w:val="22"/>
          <w:u w:val="none"/>
        </w:rPr>
        <w:t>Sal.</w:t>
      </w:r>
      <w:proofErr w:type="spellEnd"/>
      <w:r w:rsidRPr="007B4C1D">
        <w:rPr>
          <w:rFonts w:cs="Arial"/>
          <w:sz w:val="22"/>
          <w:szCs w:val="22"/>
          <w:u w:val="none"/>
        </w:rPr>
        <w:t xml:space="preserve">  Martín </w:t>
      </w:r>
      <w:proofErr w:type="spellStart"/>
      <w:r w:rsidRPr="007B4C1D">
        <w:rPr>
          <w:rFonts w:cs="Arial"/>
          <w:sz w:val="22"/>
          <w:szCs w:val="22"/>
          <w:u w:val="none"/>
        </w:rPr>
        <w:t>Luther</w:t>
      </w:r>
      <w:proofErr w:type="spellEnd"/>
      <w:r w:rsidRPr="007B4C1D">
        <w:rPr>
          <w:rFonts w:cs="Arial"/>
          <w:sz w:val="22"/>
          <w:szCs w:val="22"/>
          <w:u w:val="none"/>
        </w:rPr>
        <w:t xml:space="preserve"> King y las leyes estatales de segregación racial - Boicoteo a los buses, sentadas, marchas, </w:t>
      </w:r>
      <w:proofErr w:type="spellStart"/>
      <w:r w:rsidRPr="007B4C1D">
        <w:rPr>
          <w:rFonts w:cs="Arial"/>
          <w:sz w:val="22"/>
          <w:szCs w:val="22"/>
          <w:u w:val="none"/>
        </w:rPr>
        <w:t>etc</w:t>
      </w:r>
      <w:proofErr w:type="spellEnd"/>
      <w:r w:rsidRPr="007B4C1D">
        <w:rPr>
          <w:rFonts w:cs="Arial"/>
          <w:sz w:val="22"/>
          <w:szCs w:val="22"/>
          <w:u w:val="none"/>
        </w:rPr>
        <w:t>)</w:t>
      </w:r>
    </w:p>
    <w:p w:rsidR="006975C5" w:rsidRPr="007B4C1D" w:rsidRDefault="006975C5" w:rsidP="006975C5">
      <w:pPr>
        <w:rPr>
          <w:rFonts w:cs="Arial"/>
          <w:sz w:val="22"/>
          <w:szCs w:val="22"/>
          <w:u w:val="none"/>
        </w:rPr>
      </w:pPr>
      <w:r w:rsidRPr="007B4C1D">
        <w:rPr>
          <w:rFonts w:cs="Arial"/>
          <w:sz w:val="22"/>
          <w:szCs w:val="22"/>
          <w:u w:val="none"/>
        </w:rPr>
        <w:t xml:space="preserve">Podemos ver que en estos grandes precursores en la no-violencia activa, y en muchos otros, que fueron personas que también tenían un fuerte y vital sentimiento espiritual y religioso.  Ello demuestra que hubo nuevos sentimientos de religiosidad que acompañaron a los momentos históricos de grandes cambios.  Son momentos de esperanza en los que se pone en marcha una gran Fuerza Moral y cambia el paisaje humano. </w:t>
      </w:r>
    </w:p>
    <w:p w:rsidR="006975C5" w:rsidRPr="007B4C1D" w:rsidRDefault="006975C5" w:rsidP="006975C5">
      <w:pPr>
        <w:rPr>
          <w:rFonts w:cs="Arial"/>
          <w:sz w:val="22"/>
          <w:szCs w:val="22"/>
          <w:u w:val="none"/>
        </w:rPr>
      </w:pPr>
      <w:r w:rsidRPr="007B4C1D">
        <w:rPr>
          <w:rFonts w:cs="Arial"/>
          <w:sz w:val="22"/>
          <w:szCs w:val="22"/>
          <w:u w:val="none"/>
        </w:rPr>
        <w:t>(1) NO-VIOLENCIA ACTIVA: Estrategia de lucha del Nuevo Humanismo consistente en la denuncia sistemática de todas las formas de violencia que ejerce el Sistema. También, táctica de lucha aplicada a situaciones puntuales en las que se verifica cualquier tipo de discriminación.</w:t>
      </w:r>
    </w:p>
    <w:p w:rsidR="000C37FD" w:rsidRDefault="006975C5" w:rsidP="000C37FD">
      <w:pPr>
        <w:rPr>
          <w:rFonts w:cs="Arial"/>
          <w:sz w:val="22"/>
          <w:szCs w:val="22"/>
          <w:u w:val="none"/>
        </w:rPr>
      </w:pPr>
      <w:r w:rsidRPr="007B4C1D">
        <w:rPr>
          <w:rFonts w:cs="Arial"/>
          <w:sz w:val="22"/>
          <w:szCs w:val="22"/>
          <w:u w:val="none"/>
        </w:rPr>
        <w:t>www.diadelanoviolencia.org.</w:t>
      </w:r>
    </w:p>
    <w:p w:rsidR="0017294E" w:rsidRDefault="0017294E" w:rsidP="000C37FD">
      <w:pPr>
        <w:rPr>
          <w:rFonts w:cs="Arial"/>
          <w:sz w:val="22"/>
          <w:szCs w:val="22"/>
          <w:u w:val="none"/>
        </w:rPr>
      </w:pPr>
      <w:r>
        <w:rPr>
          <w:rFonts w:cs="Arial"/>
          <w:sz w:val="22"/>
          <w:szCs w:val="22"/>
          <w:u w:val="none"/>
        </w:rPr>
        <w:t>ACCIONES ADELANTADAS</w:t>
      </w:r>
    </w:p>
    <w:p w:rsidR="0017294E" w:rsidRDefault="0017294E" w:rsidP="000C37FD">
      <w:pPr>
        <w:rPr>
          <w:rFonts w:cs="Arial"/>
          <w:sz w:val="22"/>
          <w:szCs w:val="22"/>
          <w:u w:val="none"/>
        </w:rPr>
      </w:pPr>
      <w:r>
        <w:rPr>
          <w:rFonts w:cs="Arial"/>
          <w:sz w:val="22"/>
          <w:szCs w:val="22"/>
          <w:u w:val="none"/>
        </w:rPr>
        <w:lastRenderedPageBreak/>
        <w:t>Se inició con la fase de capacitación, hasta la fecha se han realizado tres talleres de capacitación.</w:t>
      </w:r>
    </w:p>
    <w:p w:rsidR="0017294E" w:rsidRDefault="0017294E" w:rsidP="000C37FD">
      <w:pPr>
        <w:rPr>
          <w:rFonts w:cs="Arial"/>
          <w:sz w:val="22"/>
          <w:szCs w:val="22"/>
          <w:u w:val="none"/>
        </w:rPr>
      </w:pPr>
      <w:r>
        <w:rPr>
          <w:rFonts w:cs="Arial"/>
          <w:sz w:val="22"/>
          <w:szCs w:val="22"/>
          <w:u w:val="none"/>
        </w:rPr>
        <w:t xml:space="preserve">Se informa al equipo de promotores de convivencia que el próximo taller se desarrollará el día miércoles 30 de Mayo a las 9 </w:t>
      </w:r>
      <w:proofErr w:type="spellStart"/>
      <w:r>
        <w:rPr>
          <w:rFonts w:cs="Arial"/>
          <w:sz w:val="22"/>
          <w:szCs w:val="22"/>
          <w:u w:val="none"/>
        </w:rPr>
        <w:t>a.m</w:t>
      </w:r>
      <w:proofErr w:type="spellEnd"/>
      <w:r>
        <w:rPr>
          <w:rFonts w:cs="Arial"/>
          <w:sz w:val="22"/>
          <w:szCs w:val="22"/>
          <w:u w:val="none"/>
        </w:rPr>
        <w:t xml:space="preserve"> en el salón de audiovisuales de la institución.</w:t>
      </w:r>
    </w:p>
    <w:p w:rsidR="0017294E" w:rsidRDefault="0017294E" w:rsidP="000C37FD">
      <w:pPr>
        <w:rPr>
          <w:rFonts w:cs="Arial"/>
          <w:sz w:val="22"/>
          <w:szCs w:val="22"/>
          <w:u w:val="none"/>
        </w:rPr>
      </w:pPr>
      <w:r>
        <w:rPr>
          <w:rFonts w:cs="Arial"/>
          <w:sz w:val="22"/>
          <w:szCs w:val="22"/>
          <w:u w:val="none"/>
        </w:rPr>
        <w:t>Coordinadora del proyecto:</w:t>
      </w:r>
    </w:p>
    <w:p w:rsidR="0017294E" w:rsidRDefault="0017294E" w:rsidP="000C37FD">
      <w:pPr>
        <w:rPr>
          <w:rFonts w:cs="Arial"/>
          <w:sz w:val="22"/>
          <w:szCs w:val="22"/>
          <w:u w:val="none"/>
        </w:rPr>
      </w:pPr>
    </w:p>
    <w:p w:rsidR="0017294E" w:rsidRDefault="0017294E" w:rsidP="000C37FD">
      <w:pPr>
        <w:rPr>
          <w:rFonts w:cs="Arial"/>
          <w:sz w:val="22"/>
          <w:szCs w:val="22"/>
          <w:u w:val="none"/>
        </w:rPr>
      </w:pPr>
      <w:r>
        <w:rPr>
          <w:rFonts w:cs="Arial"/>
          <w:sz w:val="22"/>
          <w:szCs w:val="22"/>
          <w:u w:val="none"/>
        </w:rPr>
        <w:t>VIVIANA GARCÍA ESPAÑA</w:t>
      </w:r>
    </w:p>
    <w:p w:rsidR="0017294E" w:rsidRPr="007B4C1D" w:rsidRDefault="0017294E" w:rsidP="000C37FD">
      <w:pPr>
        <w:rPr>
          <w:rFonts w:cs="Arial"/>
          <w:sz w:val="22"/>
          <w:szCs w:val="22"/>
          <w:u w:val="none"/>
        </w:rPr>
      </w:pPr>
      <w:r>
        <w:rPr>
          <w:rFonts w:cs="Arial"/>
          <w:sz w:val="22"/>
          <w:szCs w:val="22"/>
          <w:u w:val="none"/>
        </w:rPr>
        <w:t>Coordinadora de Convivencia J.M</w:t>
      </w:r>
    </w:p>
    <w:sectPr w:rsidR="0017294E" w:rsidRPr="007B4C1D" w:rsidSect="008644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50C1"/>
    <w:multiLevelType w:val="hybridMultilevel"/>
    <w:tmpl w:val="A934A3D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9D6546B"/>
    <w:multiLevelType w:val="hybridMultilevel"/>
    <w:tmpl w:val="B49436EE"/>
    <w:lvl w:ilvl="0" w:tplc="2818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35CD"/>
    <w:rsid w:val="00013A1A"/>
    <w:rsid w:val="0001589D"/>
    <w:rsid w:val="000C37FD"/>
    <w:rsid w:val="000C6E17"/>
    <w:rsid w:val="000E0B39"/>
    <w:rsid w:val="0017294E"/>
    <w:rsid w:val="002259B8"/>
    <w:rsid w:val="00232141"/>
    <w:rsid w:val="00244876"/>
    <w:rsid w:val="002602DD"/>
    <w:rsid w:val="002C2C16"/>
    <w:rsid w:val="004235CD"/>
    <w:rsid w:val="004872F3"/>
    <w:rsid w:val="00497D45"/>
    <w:rsid w:val="00497F44"/>
    <w:rsid w:val="004A2110"/>
    <w:rsid w:val="004F2865"/>
    <w:rsid w:val="005B29D0"/>
    <w:rsid w:val="005B50DF"/>
    <w:rsid w:val="00642B1F"/>
    <w:rsid w:val="0065750B"/>
    <w:rsid w:val="006975C5"/>
    <w:rsid w:val="006B2A4E"/>
    <w:rsid w:val="006E6677"/>
    <w:rsid w:val="00701BAF"/>
    <w:rsid w:val="00733964"/>
    <w:rsid w:val="007B4C1D"/>
    <w:rsid w:val="007F606E"/>
    <w:rsid w:val="0084214E"/>
    <w:rsid w:val="00851407"/>
    <w:rsid w:val="0085480B"/>
    <w:rsid w:val="00864405"/>
    <w:rsid w:val="00874B21"/>
    <w:rsid w:val="00A91DF3"/>
    <w:rsid w:val="00B74750"/>
    <w:rsid w:val="00C0320B"/>
    <w:rsid w:val="00C942AD"/>
    <w:rsid w:val="00D84BA0"/>
    <w:rsid w:val="00E01CA2"/>
    <w:rsid w:val="00E772A1"/>
    <w:rsid w:val="00EA202F"/>
    <w:rsid w:val="00EB2781"/>
    <w:rsid w:val="00EE451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000000" w:themeColor="text1"/>
        <w:sz w:val="24"/>
        <w:u w:val="single"/>
        <w:lang w:val="es-ES" w:eastAsia="en-US" w:bidi="ar-SA"/>
      </w:rPr>
    </w:rPrDefault>
    <w:pPrDefault>
      <w:pPr>
        <w:spacing w:before="240" w:after="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05"/>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06E"/>
    <w:pPr>
      <w:ind w:left="720"/>
      <w:contextualSpacing/>
    </w:pPr>
  </w:style>
</w:styles>
</file>

<file path=word/webSettings.xml><?xml version="1.0" encoding="utf-8"?>
<w:webSettings xmlns:r="http://schemas.openxmlformats.org/officeDocument/2006/relationships" xmlns:w="http://schemas.openxmlformats.org/wordprocessingml/2006/main">
  <w:divs>
    <w:div w:id="226308258">
      <w:bodyDiv w:val="1"/>
      <w:marLeft w:val="75"/>
      <w:marRight w:val="75"/>
      <w:marTop w:val="75"/>
      <w:marBottom w:val="75"/>
      <w:divBdr>
        <w:top w:val="none" w:sz="0" w:space="0" w:color="auto"/>
        <w:left w:val="none" w:sz="0" w:space="0" w:color="auto"/>
        <w:bottom w:val="none" w:sz="0" w:space="0" w:color="auto"/>
        <w:right w:val="none" w:sz="0" w:space="0" w:color="auto"/>
      </w:divBdr>
      <w:divsChild>
        <w:div w:id="1794204826">
          <w:marLeft w:val="0"/>
          <w:marRight w:val="0"/>
          <w:marTop w:val="0"/>
          <w:marBottom w:val="0"/>
          <w:divBdr>
            <w:top w:val="none" w:sz="0" w:space="0" w:color="auto"/>
            <w:left w:val="none" w:sz="0" w:space="0" w:color="auto"/>
            <w:bottom w:val="none" w:sz="0" w:space="0" w:color="auto"/>
            <w:right w:val="none" w:sz="0" w:space="0" w:color="auto"/>
          </w:divBdr>
        </w:div>
      </w:divsChild>
    </w:div>
    <w:div w:id="1993605278">
      <w:bodyDiv w:val="1"/>
      <w:marLeft w:val="0"/>
      <w:marRight w:val="0"/>
      <w:marTop w:val="0"/>
      <w:marBottom w:val="0"/>
      <w:divBdr>
        <w:top w:val="none" w:sz="0" w:space="0" w:color="auto"/>
        <w:left w:val="none" w:sz="0" w:space="0" w:color="auto"/>
        <w:bottom w:val="none" w:sz="0" w:space="0" w:color="auto"/>
        <w:right w:val="none" w:sz="0" w:space="0" w:color="auto"/>
      </w:divBdr>
      <w:divsChild>
        <w:div w:id="1431974628">
          <w:marLeft w:val="0"/>
          <w:marRight w:val="0"/>
          <w:marTop w:val="0"/>
          <w:marBottom w:val="0"/>
          <w:divBdr>
            <w:top w:val="none" w:sz="0" w:space="0" w:color="auto"/>
            <w:left w:val="none" w:sz="0" w:space="0" w:color="auto"/>
            <w:bottom w:val="none" w:sz="0" w:space="0" w:color="auto"/>
            <w:right w:val="none" w:sz="0" w:space="0" w:color="auto"/>
          </w:divBdr>
          <w:divsChild>
            <w:div w:id="10300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Oscar Caicedo</cp:lastModifiedBy>
  <cp:revision>16</cp:revision>
  <dcterms:created xsi:type="dcterms:W3CDTF">2012-05-28T21:14:00Z</dcterms:created>
  <dcterms:modified xsi:type="dcterms:W3CDTF">2012-05-28T23:22:00Z</dcterms:modified>
</cp:coreProperties>
</file>